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7460BB" w:rsidP="00CD404A">
      <w:pPr>
        <w:contextualSpacing/>
        <w:jc w:val="center"/>
        <w:rPr>
          <w:b/>
          <w:sz w:val="24"/>
          <w:szCs w:val="24"/>
        </w:rPr>
      </w:pPr>
      <w:r>
        <w:rPr>
          <w:b/>
          <w:sz w:val="24"/>
          <w:szCs w:val="24"/>
        </w:rPr>
        <w:t>teaterpedagoger</w:t>
      </w:r>
      <w:r w:rsidR="009B5BFB" w:rsidRPr="00D53F87">
        <w:rPr>
          <w:b/>
          <w:sz w:val="24"/>
          <w:szCs w:val="24"/>
        </w:rPr>
        <w:t xml:space="preserve"> i musikk- og </w:t>
      </w:r>
      <w:r w:rsidR="003F2222">
        <w:rPr>
          <w:b/>
          <w:sz w:val="24"/>
          <w:szCs w:val="24"/>
        </w:rPr>
        <w:t>kulturskolene.</w:t>
      </w:r>
    </w:p>
    <w:p w:rsidR="00CD404A" w:rsidRDefault="00437F17" w:rsidP="00CD404A">
      <w:pPr>
        <w:contextualSpacing/>
        <w:jc w:val="center"/>
        <w:rPr>
          <w:b/>
          <w:sz w:val="24"/>
          <w:szCs w:val="24"/>
        </w:rPr>
      </w:pPr>
      <w:proofErr w:type="spellStart"/>
      <w:r>
        <w:rPr>
          <w:b/>
          <w:sz w:val="24"/>
          <w:szCs w:val="24"/>
        </w:rPr>
        <w:t>Creo</w:t>
      </w:r>
      <w:proofErr w:type="spellEnd"/>
      <w:r w:rsidR="00CD404A">
        <w:rPr>
          <w:b/>
          <w:sz w:val="24"/>
          <w:szCs w:val="24"/>
        </w:rPr>
        <w:t xml:space="preserve"> – m</w:t>
      </w:r>
      <w:bookmarkStart w:id="0" w:name="_GoBack"/>
      <w:bookmarkEnd w:id="0"/>
      <w:r w:rsidR="00CD404A">
        <w:rPr>
          <w:b/>
          <w:sz w:val="24"/>
          <w:szCs w:val="24"/>
        </w:rPr>
        <w:t>us</w:t>
      </w:r>
      <w:r w:rsidR="005B13C1">
        <w:rPr>
          <w:b/>
          <w:sz w:val="24"/>
          <w:szCs w:val="24"/>
        </w:rPr>
        <w:t>ikernes fellesorganisasjon 2018</w:t>
      </w:r>
    </w:p>
    <w:p w:rsidR="005B13C1" w:rsidRDefault="005B13C1" w:rsidP="00CD404A">
      <w:pPr>
        <w:contextualSpacing/>
        <w:jc w:val="center"/>
      </w:pPr>
    </w:p>
    <w:p w:rsidR="005D10A7" w:rsidRPr="005D10A7" w:rsidRDefault="005D10A7" w:rsidP="005D10A7">
      <w:pPr>
        <w:rPr>
          <w:rFonts w:ascii="Calibri" w:eastAsia="Calibri" w:hAnsi="Calibri" w:cs="Times New Roman"/>
        </w:rPr>
      </w:pPr>
      <w:bookmarkStart w:id="1" w:name="_Hlk505004430"/>
      <w:r w:rsidRPr="005D10A7">
        <w:rPr>
          <w:rFonts w:ascii="Calibri" w:eastAsia="Calibri" w:hAnsi="Calibri" w:cs="Times New Roman"/>
        </w:rPr>
        <w:t xml:space="preserve">Gjeldende arbeidstidsbestemmelser </w:t>
      </w:r>
      <w:proofErr w:type="spellStart"/>
      <w:r w:rsidRPr="005D10A7">
        <w:rPr>
          <w:rFonts w:ascii="Calibri" w:eastAsia="Calibri" w:hAnsi="Calibri" w:cs="Times New Roman"/>
        </w:rPr>
        <w:t>jfr</w:t>
      </w:r>
      <w:proofErr w:type="spellEnd"/>
      <w:r w:rsidRPr="005D10A7">
        <w:rPr>
          <w:rFonts w:ascii="Calibri" w:eastAsia="Calibri" w:hAnsi="Calibri" w:cs="Times New Roman"/>
        </w:rPr>
        <w:t xml:space="preserve"> Protokoll pr 1.5.2018 «V til protokoll, bokstav k) Musikk- og kulturskoler»:</w:t>
      </w:r>
    </w:p>
    <w:p w:rsidR="005D10A7" w:rsidRPr="005D10A7" w:rsidRDefault="005D10A7" w:rsidP="005D10A7">
      <w:pPr>
        <w:rPr>
          <w:rFonts w:ascii="Calibri" w:eastAsia="Calibri" w:hAnsi="Calibri" w:cs="Times New Roman"/>
          <w:i/>
        </w:rPr>
      </w:pPr>
      <w:proofErr w:type="gramStart"/>
      <w:r w:rsidRPr="005D10A7">
        <w:rPr>
          <w:rFonts w:ascii="Calibri" w:eastAsia="Calibri" w:hAnsi="Calibri" w:cs="Times New Roman"/>
          <w:i/>
        </w:rPr>
        <w:t>”Med</w:t>
      </w:r>
      <w:proofErr w:type="gramEnd"/>
      <w:r w:rsidRPr="005D10A7">
        <w:rPr>
          <w:rFonts w:ascii="Calibri" w:eastAsia="Calibri" w:hAnsi="Calibri" w:cs="Times New Roman"/>
          <w:i/>
        </w:rPr>
        <w:t xml:space="preserve"> mindre annet avtales lokalt, gjelder fram til 30. april 2020 som ett utgangspunkt en arbeidstid på musikk- og kulturskoler på 1 300 timer. I denne tiden ligger et undervisningsomfang på inntil 741 klokketimer.”</w:t>
      </w:r>
      <w:bookmarkEnd w:id="1"/>
    </w:p>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437F17" w:rsidP="009B6CA2">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7105E7">
        <w:rPr>
          <w:rFonts w:asciiTheme="minorHAnsi" w:hAnsiTheme="minorHAnsi"/>
          <w:sz w:val="22"/>
          <w:szCs w:val="22"/>
        </w:rPr>
        <w:t xml:space="preserve"> anbefaler at man som hovedregel følger grunnskolens arbeidsår dvs 38 </w:t>
      </w:r>
      <w:r w:rsidR="003F2222">
        <w:rPr>
          <w:rFonts w:asciiTheme="minorHAnsi" w:hAnsiTheme="minorHAnsi"/>
          <w:sz w:val="22"/>
          <w:szCs w:val="22"/>
        </w:rPr>
        <w:t>uker</w:t>
      </w:r>
      <w:r w:rsidR="007105E7">
        <w:rPr>
          <w:rFonts w:asciiTheme="minorHAnsi" w:hAnsiTheme="minorHAnsi"/>
          <w:sz w:val="22"/>
          <w:szCs w:val="22"/>
        </w:rPr>
        <w:t xml:space="preserve"> avsatt til underv</w:t>
      </w:r>
      <w:r w:rsidR="00F15F5A">
        <w:rPr>
          <w:rFonts w:asciiTheme="minorHAnsi" w:hAnsiTheme="minorHAnsi"/>
          <w:sz w:val="22"/>
          <w:szCs w:val="22"/>
        </w:rPr>
        <w:t>is</w:t>
      </w:r>
      <w:r w:rsidR="007105E7">
        <w:rPr>
          <w:rFonts w:asciiTheme="minorHAnsi" w:hAnsiTheme="minorHAnsi"/>
          <w:sz w:val="22"/>
          <w:szCs w:val="22"/>
        </w:rPr>
        <w:t>ning og en uke avsatt til plandager og/eller kompetanseheving.</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r>
        <w:rPr>
          <w:rFonts w:asciiTheme="minorHAnsi" w:hAnsiTheme="minorHAnsi"/>
          <w:sz w:val="22"/>
          <w:szCs w:val="22"/>
        </w:rPr>
        <w:t>allminnelig arbeidstid.</w:t>
      </w:r>
    </w:p>
    <w:p w:rsidR="000F6837" w:rsidRDefault="000F6837"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 xml:space="preserve">Årsrammen for undervisning er på inntil 741 timer. </w:t>
      </w:r>
      <w:proofErr w:type="spellStart"/>
      <w:r w:rsidR="00437F17">
        <w:rPr>
          <w:rFonts w:asciiTheme="minorHAnsi" w:hAnsiTheme="minorHAnsi"/>
          <w:sz w:val="22"/>
          <w:szCs w:val="22"/>
        </w:rPr>
        <w:t>Creo</w:t>
      </w:r>
      <w:proofErr w:type="spellEnd"/>
      <w:r>
        <w:rPr>
          <w:rFonts w:asciiTheme="minorHAnsi" w:hAnsiTheme="minorHAnsi"/>
          <w:sz w:val="22"/>
          <w:szCs w:val="22"/>
        </w:rPr>
        <w:t xml:space="preserve">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437F17" w:rsidP="00876DAC">
      <w:pPr>
        <w:pStyle w:val="Tekst"/>
        <w:numPr>
          <w:ilvl w:val="0"/>
          <w:numId w:val="0"/>
        </w:numPr>
        <w:rPr>
          <w:rFonts w:asciiTheme="minorHAnsi" w:hAnsiTheme="minorHAnsi"/>
          <w:sz w:val="22"/>
          <w:szCs w:val="22"/>
        </w:rPr>
      </w:pPr>
      <w:proofErr w:type="spellStart"/>
      <w:r>
        <w:rPr>
          <w:rFonts w:asciiTheme="minorHAnsi" w:hAnsiTheme="minorHAnsi"/>
          <w:sz w:val="22"/>
          <w:szCs w:val="22"/>
        </w:rPr>
        <w:t>Creo</w:t>
      </w:r>
      <w:proofErr w:type="spellEnd"/>
      <w:r w:rsidR="00A22A53" w:rsidRPr="007460BB">
        <w:rPr>
          <w:rFonts w:asciiTheme="minorHAnsi" w:hAnsiTheme="minorHAnsi"/>
          <w:sz w:val="22"/>
          <w:szCs w:val="22"/>
        </w:rPr>
        <w:t xml:space="preserve"> anbefaler </w:t>
      </w:r>
      <w:r w:rsidR="000F6837" w:rsidRPr="007460BB">
        <w:rPr>
          <w:rFonts w:asciiTheme="minorHAnsi" w:hAnsiTheme="minorHAnsi"/>
          <w:sz w:val="22"/>
          <w:szCs w:val="22"/>
        </w:rPr>
        <w:t xml:space="preserve">at </w:t>
      </w:r>
      <w:proofErr w:type="spellStart"/>
      <w:r w:rsidR="000F6837" w:rsidRPr="007460BB">
        <w:rPr>
          <w:rFonts w:asciiTheme="minorHAnsi" w:hAnsiTheme="minorHAnsi"/>
          <w:sz w:val="22"/>
          <w:szCs w:val="22"/>
        </w:rPr>
        <w:t>årsrammen</w:t>
      </w:r>
      <w:proofErr w:type="spellEnd"/>
      <w:r w:rsidR="000F6837" w:rsidRPr="007460BB">
        <w:rPr>
          <w:rFonts w:asciiTheme="minorHAnsi" w:hAnsiTheme="minorHAnsi"/>
          <w:sz w:val="22"/>
          <w:szCs w:val="22"/>
        </w:rPr>
        <w:t xml:space="preserve">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00A22A53"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7460BB" w:rsidRPr="007460BB" w:rsidRDefault="007460BB" w:rsidP="00876DAC">
      <w:pPr>
        <w:pStyle w:val="Tekst"/>
        <w:numPr>
          <w:ilvl w:val="0"/>
          <w:numId w:val="0"/>
        </w:numPr>
        <w:rPr>
          <w:rFonts w:asciiTheme="minorHAnsi" w:hAnsiTheme="minorHAnsi"/>
          <w:sz w:val="22"/>
          <w:szCs w:val="22"/>
        </w:rPr>
      </w:pPr>
    </w:p>
    <w:p w:rsidR="007460BB" w:rsidRPr="007460BB" w:rsidRDefault="007460BB" w:rsidP="007460BB">
      <w:pPr>
        <w:spacing w:after="0" w:line="240" w:lineRule="auto"/>
        <w:rPr>
          <w:rFonts w:eastAsia="Times" w:cs="Times New Roman"/>
          <w:lang w:eastAsia="nb-NO"/>
        </w:rPr>
      </w:pPr>
      <w:r>
        <w:rPr>
          <w:rFonts w:eastAsia="Times" w:cs="Times New Roman"/>
          <w:lang w:eastAsia="nb-NO"/>
        </w:rPr>
        <w:t>For en teaterpedagog må</w:t>
      </w:r>
      <w:r w:rsidRPr="007460BB">
        <w:rPr>
          <w:rFonts w:eastAsia="Times" w:cs="Times New Roman"/>
          <w:lang w:eastAsia="nb-NO"/>
        </w:rPr>
        <w:t xml:space="preserve"> </w:t>
      </w:r>
      <w:r>
        <w:rPr>
          <w:rFonts w:eastAsia="Times" w:cs="Times New Roman"/>
          <w:lang w:eastAsia="nb-NO"/>
        </w:rPr>
        <w:t>mesteparten av undervisningen</w:t>
      </w:r>
      <w:r w:rsidRPr="007460BB">
        <w:rPr>
          <w:rFonts w:eastAsia="Times" w:cs="Times New Roman"/>
          <w:lang w:eastAsia="nb-NO"/>
        </w:rPr>
        <w:t xml:space="preserve"> </w:t>
      </w:r>
      <w:proofErr w:type="spellStart"/>
      <w:r w:rsidRPr="007460BB">
        <w:rPr>
          <w:rFonts w:eastAsia="Times" w:cs="Times New Roman"/>
          <w:lang w:eastAsia="nb-NO"/>
        </w:rPr>
        <w:t>spesialtilpasses</w:t>
      </w:r>
      <w:proofErr w:type="spellEnd"/>
      <w:r w:rsidRPr="007460BB">
        <w:rPr>
          <w:rFonts w:eastAsia="Times" w:cs="Times New Roman"/>
          <w:lang w:eastAsia="nb-NO"/>
        </w:rPr>
        <w:t xml:space="preserve"> den enkelte klasse og den enkelte elev.  Mål og delmål kan ikke settes inn i faste rammer, men må defineres og følges opp individuelt.  Dette gjør at pedagogen i praksis bruker nesten like mye tid på forberedelser og etterarbeid som på gjennomføring av den enkelte time.  (1 undervisningstime = </w:t>
      </w:r>
      <w:proofErr w:type="spellStart"/>
      <w:r w:rsidRPr="007460BB">
        <w:rPr>
          <w:rFonts w:eastAsia="Times" w:cs="Times New Roman"/>
          <w:lang w:eastAsia="nb-NO"/>
        </w:rPr>
        <w:t>ca</w:t>
      </w:r>
      <w:proofErr w:type="spellEnd"/>
      <w:r w:rsidRPr="007460BB">
        <w:rPr>
          <w:rFonts w:eastAsia="Times" w:cs="Times New Roman"/>
          <w:lang w:eastAsia="nb-NO"/>
        </w:rPr>
        <w:t xml:space="preserve"> 1 for- og etterarbeidstime)</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lastRenderedPageBreak/>
        <w:t xml:space="preserve">Det er grunn til å hevde at teaterpedagoger i snitt trenger </w:t>
      </w:r>
      <w:r w:rsidRPr="007460BB">
        <w:rPr>
          <w:rFonts w:eastAsia="Times" w:cs="Times New Roman"/>
          <w:i/>
          <w:lang w:eastAsia="nb-NO"/>
        </w:rPr>
        <w:t xml:space="preserve">mer </w:t>
      </w:r>
      <w:r w:rsidRPr="007460BB">
        <w:rPr>
          <w:rFonts w:eastAsia="Times" w:cs="Times New Roman"/>
          <w:lang w:eastAsia="nb-NO"/>
        </w:rPr>
        <w:t xml:space="preserve">tid til for- og etterarbeid enn pedagoger som underviser i mer tradisjonelle fag.  Det eksisterer svært lite relevant undervisningsmateriale, noe som medfører at det går med mye tid til forberedelse og utarbeiding av eget undervisningsopplegg. Mange teaterpedagoger bruker langt flere timer til for- og etterarbeid enn det timeplanen gir rom for.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til de lange linjene og overordnede målene som legges opp spesielt for den enkelte klasse, skal hver enkelt time planlegges som en egen enhet.  Research for å finne relevante tekster (drama, poesi, noveller, prosa) er tidkrevende.  Verdensdramatikken og litteraturen er mangslungen, og det er ikke gitt at man finner det beste materialet med en gang man begynner å lete/lese.  Når teksten er bestemt skal den bearbeides og forberedes. Pedagogisk materiale må utarbeides, eventuelt skrives og trykkes opp.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I tillegg er det vanskelig </w:t>
      </w:r>
      <w:proofErr w:type="gramStart"/>
      <w:r w:rsidRPr="007460BB">
        <w:rPr>
          <w:rFonts w:eastAsia="Times" w:cs="Times New Roman"/>
          <w:lang w:eastAsia="nb-NO"/>
        </w:rPr>
        <w:t>å ”resirkulere</w:t>
      </w:r>
      <w:proofErr w:type="gramEnd"/>
      <w:r w:rsidRPr="007460BB">
        <w:rPr>
          <w:rFonts w:eastAsia="Times" w:cs="Times New Roman"/>
          <w:lang w:eastAsia="nb-NO"/>
        </w:rPr>
        <w:t xml:space="preserve">” egne undervisningsplaner, da den enkelte klasse hele tiden vil stille ulike krav til faget.  Nivå og ambisjoner er i stor grad avhengig av elevenes individuelle ferdigheter, vilje og muligheter.  </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I perioder med større elevproduksjoner (gjerne som avslutning av et semester) kreves dessuten innsats både fra pedagoger og elever utenfor fastsatt skoletid.</w:t>
      </w:r>
    </w:p>
    <w:p w:rsidR="007460BB" w:rsidRPr="007460BB" w:rsidRDefault="007460BB" w:rsidP="007460BB">
      <w:pPr>
        <w:spacing w:after="0" w:line="240" w:lineRule="auto"/>
        <w:rPr>
          <w:rFonts w:eastAsia="Times" w:cs="Times New Roman"/>
          <w:lang w:eastAsia="nb-NO"/>
        </w:rPr>
      </w:pPr>
    </w:p>
    <w:p w:rsidR="007460BB" w:rsidRPr="007460BB" w:rsidRDefault="007460BB" w:rsidP="007460BB">
      <w:pPr>
        <w:spacing w:after="0" w:line="240" w:lineRule="auto"/>
        <w:rPr>
          <w:rFonts w:eastAsia="Times" w:cs="Times New Roman"/>
          <w:lang w:eastAsia="nb-NO"/>
        </w:rPr>
      </w:pPr>
      <w:r w:rsidRPr="007460BB">
        <w:rPr>
          <w:rFonts w:eastAsia="Times" w:cs="Times New Roman"/>
          <w:lang w:eastAsia="nb-NO"/>
        </w:rPr>
        <w:t xml:space="preserve">Evaluering av teater/drama-elevene er også spesielt tidkrevende. </w:t>
      </w:r>
      <w:r w:rsidRPr="007460BB">
        <w:rPr>
          <w:rFonts w:eastAsia="Times New Roman" w:cs="Times New Roman"/>
          <w:lang w:eastAsia="nb-NO"/>
        </w:rPr>
        <w:t xml:space="preserve">Alle elevene skal vokse og ha det godt innenfor fagets rammer.  Det pleier heldigvis å være et glimrende utgangspunkt for faglig vekst også.  </w:t>
      </w:r>
      <w:r w:rsidRPr="007460BB">
        <w:rPr>
          <w:rFonts w:eastAsia="Times" w:cs="Times New Roman"/>
          <w:lang w:eastAsia="nb-NO"/>
        </w:rPr>
        <w:t>Både muntlig og skriftlig tilbakemelding må ta utgangspunkt i den enkelte elevs muligheter og begrensninger.  Det kreves stor grad av spesialtilpasset evaluering som tar opp i seg den individuelle elevs eget utviklingsmønster, muligheter og ambisjoner.  Det er vanskelig å benytte generaliserende evalueringsmetoder.  I tillegg vil teaterfaget i særlig grad kunne berøre den enkelte elevs psyke, noe som krever stor menneskekunnskap og fintfølelse av pedagogen, for ikke å tråkke inn i elevens privatrom.</w:t>
      </w:r>
    </w:p>
    <w:p w:rsidR="001D2512" w:rsidRDefault="001D2512"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983F3E" w:rsidRPr="00983F3E">
        <w:rPr>
          <w:rFonts w:asciiTheme="minorHAnsi" w:hAnsiTheme="minorHAnsi"/>
          <w:sz w:val="22"/>
          <w:szCs w:val="22"/>
        </w:rPr>
        <w:t xml:space="preserve">Dette er spesielt viktig i forbindelse med planlegging og gjennomføring av prosjekter m </w:t>
      </w:r>
      <w:proofErr w:type="spellStart"/>
      <w:r w:rsidR="00983F3E" w:rsidRPr="00983F3E">
        <w:rPr>
          <w:rFonts w:asciiTheme="minorHAnsi" w:hAnsiTheme="minorHAnsi"/>
          <w:sz w:val="22"/>
          <w:szCs w:val="22"/>
        </w:rPr>
        <w:t>m</w:t>
      </w:r>
      <w:proofErr w:type="spellEnd"/>
      <w:r w:rsidR="00983F3E" w:rsidRPr="00983F3E">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lastRenderedPageBreak/>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w:t>
      </w:r>
      <w:proofErr w:type="gramStart"/>
      <w:r w:rsidR="007460BB">
        <w:rPr>
          <w:rFonts w:asciiTheme="minorHAnsi" w:hAnsiTheme="minorHAnsi"/>
          <w:sz w:val="22"/>
          <w:szCs w:val="22"/>
        </w:rPr>
        <w:t xml:space="preserve">til </w:t>
      </w:r>
      <w:r>
        <w:rPr>
          <w:rFonts w:asciiTheme="minorHAnsi" w:hAnsiTheme="minorHAnsi"/>
          <w:sz w:val="22"/>
          <w:szCs w:val="22"/>
        </w:rPr>
        <w:t xml:space="preserve"> forestillinger</w:t>
      </w:r>
      <w:proofErr w:type="gramEnd"/>
      <w:r>
        <w:rPr>
          <w:rFonts w:asciiTheme="minorHAnsi" w:hAnsiTheme="minorHAnsi"/>
          <w:sz w:val="22"/>
          <w:szCs w:val="22"/>
        </w:rPr>
        <w:t xml:space="preserve">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17" w:rsidRDefault="00437F17" w:rsidP="00437F17">
      <w:pPr>
        <w:spacing w:after="0" w:line="240" w:lineRule="auto"/>
      </w:pPr>
      <w:r>
        <w:separator/>
      </w:r>
    </w:p>
  </w:endnote>
  <w:endnote w:type="continuationSeparator" w:id="0">
    <w:p w:rsidR="00437F17" w:rsidRDefault="00437F17" w:rsidP="0043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17" w:rsidRDefault="00437F17" w:rsidP="00437F17">
      <w:pPr>
        <w:spacing w:after="0" w:line="240" w:lineRule="auto"/>
      </w:pPr>
      <w:r>
        <w:separator/>
      </w:r>
    </w:p>
  </w:footnote>
  <w:footnote w:type="continuationSeparator" w:id="0">
    <w:p w:rsidR="00437F17" w:rsidRDefault="00437F17" w:rsidP="00437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17" w:rsidRDefault="00437F17" w:rsidP="00437F17">
    <w:pPr>
      <w:pStyle w:val="Topptekst"/>
      <w:jc w:val="right"/>
    </w:pPr>
    <w:r>
      <w:rPr>
        <w:noProof/>
      </w:rPr>
      <w:drawing>
        <wp:inline distT="0" distB="0" distL="0" distR="0" wp14:anchorId="0DC0A85D" wp14:editId="48CED4AD">
          <wp:extent cx="1225550" cy="341630"/>
          <wp:effectExtent l="0" t="0" r="0" b="1270"/>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3416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E452E"/>
    <w:rsid w:val="000F6837"/>
    <w:rsid w:val="001A60F9"/>
    <w:rsid w:val="001D2512"/>
    <w:rsid w:val="001E4E68"/>
    <w:rsid w:val="00261CA8"/>
    <w:rsid w:val="002D1F42"/>
    <w:rsid w:val="003D0189"/>
    <w:rsid w:val="003F2222"/>
    <w:rsid w:val="00437F17"/>
    <w:rsid w:val="004437F6"/>
    <w:rsid w:val="00471F97"/>
    <w:rsid w:val="00563666"/>
    <w:rsid w:val="005B13C1"/>
    <w:rsid w:val="005D10A7"/>
    <w:rsid w:val="00631A8B"/>
    <w:rsid w:val="007105E7"/>
    <w:rsid w:val="007460BB"/>
    <w:rsid w:val="00750712"/>
    <w:rsid w:val="00843634"/>
    <w:rsid w:val="00876DAC"/>
    <w:rsid w:val="00876E9E"/>
    <w:rsid w:val="00983F3E"/>
    <w:rsid w:val="009B5BFB"/>
    <w:rsid w:val="009B6CA2"/>
    <w:rsid w:val="00A22A53"/>
    <w:rsid w:val="00B10FE8"/>
    <w:rsid w:val="00C16DF9"/>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 w:type="paragraph" w:styleId="Topptekst">
    <w:name w:val="header"/>
    <w:basedOn w:val="Normal"/>
    <w:link w:val="TopptekstTegn"/>
    <w:uiPriority w:val="99"/>
    <w:unhideWhenUsed/>
    <w:rsid w:val="00437F1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37F17"/>
  </w:style>
  <w:style w:type="paragraph" w:styleId="Bunntekst">
    <w:name w:val="footer"/>
    <w:basedOn w:val="Normal"/>
    <w:link w:val="BunntekstTegn"/>
    <w:uiPriority w:val="99"/>
    <w:unhideWhenUsed/>
    <w:rsid w:val="00437F1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37F17"/>
  </w:style>
  <w:style w:type="paragraph" w:styleId="Bobletekst">
    <w:name w:val="Balloon Text"/>
    <w:basedOn w:val="Normal"/>
    <w:link w:val="BobletekstTegn"/>
    <w:uiPriority w:val="99"/>
    <w:semiHidden/>
    <w:unhideWhenUsed/>
    <w:rsid w:val="00437F1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1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5705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7</cp:revision>
  <cp:lastPrinted>2019-05-21T13:12:00Z</cp:lastPrinted>
  <dcterms:created xsi:type="dcterms:W3CDTF">2018-01-29T14:42:00Z</dcterms:created>
  <dcterms:modified xsi:type="dcterms:W3CDTF">2019-05-21T13:13:00Z</dcterms:modified>
</cp:coreProperties>
</file>