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Creo Nordland Styremøte 6 – 2019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Dato: Søndag 28. April 2019, Kl. 21.00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Telefonisk møte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Tilstede: Johan Olav Johansen; Hege Monica Eskedal; Ellen Drevvatne; Anne-Guri Frøystein; Jeremy Blandford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1/19 (forts.) Fra Årsmøte.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Navneendring dokument er underskrevet av alle i styret.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Årsmøte papirer skal underskrives av alle i styret. Prosessen via e-mail er i gang.</w:t>
      </w: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</w:p>
    <w:p w:rsidR="002A6928" w:rsidRDefault="002A6928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Sak 3/19</w:t>
      </w:r>
      <w:r w:rsidR="00603EE5">
        <w:rPr>
          <w:sz w:val="18"/>
          <w:szCs w:val="18"/>
          <w:lang w:val="nb-NO"/>
        </w:rPr>
        <w:t xml:space="preserve"> Representantskapsmøte</w:t>
      </w:r>
    </w:p>
    <w:p w:rsidR="00603EE5" w:rsidRDefault="00603EE5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Johan skal delta Representantskapsmøtet i Oslo i Juni, sammen med enten Hege Monica eller Anne-Guri.</w:t>
      </w:r>
    </w:p>
    <w:p w:rsidR="00603EE5" w:rsidRDefault="00603EE5" w:rsidP="002A6928">
      <w:pPr>
        <w:pStyle w:val="Ingenmellomrom"/>
        <w:rPr>
          <w:sz w:val="18"/>
          <w:szCs w:val="18"/>
          <w:lang w:val="nb-NO"/>
        </w:rPr>
      </w:pPr>
    </w:p>
    <w:p w:rsidR="00603EE5" w:rsidRDefault="00603EE5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Sak 4/19 </w:t>
      </w:r>
      <w:r w:rsidR="00B70F4A">
        <w:rPr>
          <w:sz w:val="18"/>
          <w:szCs w:val="18"/>
          <w:lang w:val="nb-NO"/>
        </w:rPr>
        <w:t xml:space="preserve">Fra Handlingsplan til </w:t>
      </w:r>
      <w:r>
        <w:rPr>
          <w:sz w:val="18"/>
          <w:szCs w:val="18"/>
          <w:lang w:val="nb-NO"/>
        </w:rPr>
        <w:t>Aktivitetsplan</w:t>
      </w:r>
    </w:p>
    <w:p w:rsidR="00603EE5" w:rsidRDefault="00603EE5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Styret ønsker å vite mer om fylkes budsjett  for kunst og kultur. Johan følger opp. </w:t>
      </w:r>
    </w:p>
    <w:p w:rsidR="00603EE5" w:rsidRDefault="00603EE5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Styret ønsker å utfordre alle politikerne til valg hva de tenker om </w:t>
      </w:r>
      <w:r w:rsidR="00B70F4A">
        <w:rPr>
          <w:sz w:val="18"/>
          <w:szCs w:val="18"/>
          <w:lang w:val="nb-NO"/>
        </w:rPr>
        <w:t xml:space="preserve">fordeling av penger og </w:t>
      </w:r>
      <w:r w:rsidR="00183C2B">
        <w:rPr>
          <w:sz w:val="18"/>
          <w:szCs w:val="18"/>
          <w:lang w:val="nb-NO"/>
        </w:rPr>
        <w:t>nedskjæring av støtte til kultur. Hege Monica</w:t>
      </w:r>
      <w:r w:rsidR="00B70F4A">
        <w:rPr>
          <w:sz w:val="18"/>
          <w:szCs w:val="18"/>
          <w:lang w:val="nb-NO"/>
        </w:rPr>
        <w:t xml:space="preserve"> skal formul</w:t>
      </w:r>
      <w:r w:rsidR="00183C2B">
        <w:rPr>
          <w:sz w:val="18"/>
          <w:szCs w:val="18"/>
          <w:lang w:val="nb-NO"/>
        </w:rPr>
        <w:t>ere fire eller fem spørsmål for presentasjon unde</w:t>
      </w:r>
      <w:r w:rsidR="00B70F4A">
        <w:rPr>
          <w:sz w:val="18"/>
          <w:szCs w:val="18"/>
          <w:lang w:val="nb-NO"/>
        </w:rPr>
        <w:t>r neste styremøte.</w:t>
      </w: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Anne-Guri skal følge opp distriktsmusikker situasjon i Sørfold.</w:t>
      </w: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Neste møte (telefonisk): Søndag  5. Mai, Kl. 20.00.</w:t>
      </w: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>Jeremy Blandford (referent)</w:t>
      </w:r>
    </w:p>
    <w:p w:rsidR="00B70F4A" w:rsidRDefault="00B70F4A" w:rsidP="002A6928">
      <w:pPr>
        <w:pStyle w:val="Ingenmellomrom"/>
        <w:rPr>
          <w:sz w:val="18"/>
          <w:szCs w:val="18"/>
          <w:lang w:val="nb-NO"/>
        </w:rPr>
      </w:pPr>
    </w:p>
    <w:p w:rsidR="0093273B" w:rsidRPr="002A6928" w:rsidRDefault="0093273B" w:rsidP="002A6928">
      <w:pPr>
        <w:pStyle w:val="Ingenmellomrom"/>
        <w:rPr>
          <w:sz w:val="18"/>
          <w:szCs w:val="18"/>
          <w:lang w:val="nb-NO"/>
        </w:rPr>
      </w:pPr>
    </w:p>
    <w:sectPr w:rsidR="0093273B" w:rsidRPr="002A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28"/>
    <w:rsid w:val="00183C2B"/>
    <w:rsid w:val="002A6928"/>
    <w:rsid w:val="00603EE5"/>
    <w:rsid w:val="0093273B"/>
    <w:rsid w:val="00B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A6928"/>
    <w:pPr>
      <w:spacing w:after="0" w:line="240" w:lineRule="auto"/>
    </w:pPr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A6928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Varberg Blandford</dc:creator>
  <cp:lastModifiedBy>Gunn Varberg Blandford</cp:lastModifiedBy>
  <cp:revision>1</cp:revision>
  <dcterms:created xsi:type="dcterms:W3CDTF">2019-05-02T09:10:00Z</dcterms:created>
  <dcterms:modified xsi:type="dcterms:W3CDTF">2019-05-02T09:46:00Z</dcterms:modified>
</cp:coreProperties>
</file>