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BE1A" w14:textId="39A68941" w:rsidR="00645AF8" w:rsidRDefault="00F87199" w:rsidP="006B31E7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Minstes</w:t>
      </w:r>
      <w:r w:rsidR="00645AF8">
        <w:rPr>
          <w:b/>
          <w:bCs/>
          <w:color w:val="00B050"/>
          <w:sz w:val="28"/>
          <w:szCs w:val="28"/>
        </w:rPr>
        <w:t>atser</w:t>
      </w:r>
      <w:r w:rsidR="0001201C" w:rsidRPr="0001201C">
        <w:rPr>
          <w:b/>
          <w:bCs/>
          <w:color w:val="00B050"/>
          <w:sz w:val="28"/>
          <w:szCs w:val="28"/>
        </w:rPr>
        <w:t xml:space="preserve"> for </w:t>
      </w:r>
    </w:p>
    <w:p w14:paraId="4D3EF1D0" w14:textId="3AA0BFF1" w:rsidR="0001201C" w:rsidRPr="00BD7EFA" w:rsidRDefault="00F87199" w:rsidP="00BD7EFA">
      <w:pPr>
        <w:jc w:val="center"/>
        <w:rPr>
          <w:b/>
          <w:bCs/>
          <w:color w:val="00B050"/>
          <w:sz w:val="28"/>
          <w:szCs w:val="28"/>
          <w:lang w:val="da-DK"/>
        </w:rPr>
      </w:pPr>
      <w:r>
        <w:rPr>
          <w:b/>
          <w:bCs/>
          <w:color w:val="00B050"/>
          <w:sz w:val="28"/>
          <w:szCs w:val="28"/>
          <w:lang w:val="da-DK"/>
        </w:rPr>
        <w:t>s</w:t>
      </w:r>
      <w:r w:rsidR="0001201C" w:rsidRPr="00BD7EFA">
        <w:rPr>
          <w:b/>
          <w:bCs/>
          <w:color w:val="00B050"/>
          <w:sz w:val="28"/>
          <w:szCs w:val="28"/>
          <w:lang w:val="da-DK"/>
        </w:rPr>
        <w:t xml:space="preserve">cenografer, </w:t>
      </w:r>
      <w:r w:rsidR="00BD7EFA">
        <w:rPr>
          <w:b/>
          <w:bCs/>
          <w:color w:val="00B050"/>
          <w:sz w:val="28"/>
          <w:szCs w:val="28"/>
          <w:lang w:val="da-DK"/>
        </w:rPr>
        <w:t>k</w:t>
      </w:r>
      <w:r w:rsidR="0001201C" w:rsidRPr="00BD7EFA">
        <w:rPr>
          <w:b/>
          <w:bCs/>
          <w:color w:val="00B050"/>
          <w:sz w:val="28"/>
          <w:szCs w:val="28"/>
          <w:lang w:val="da-DK"/>
        </w:rPr>
        <w:t>ostymedesignere</w:t>
      </w:r>
      <w:r w:rsidR="000237B5" w:rsidRPr="00BD7EFA">
        <w:rPr>
          <w:b/>
          <w:bCs/>
          <w:color w:val="00B050"/>
          <w:sz w:val="28"/>
          <w:szCs w:val="28"/>
          <w:lang w:val="da-DK"/>
        </w:rPr>
        <w:t>,</w:t>
      </w:r>
      <w:r w:rsidR="0001201C" w:rsidRPr="00BD7EFA">
        <w:rPr>
          <w:b/>
          <w:bCs/>
          <w:color w:val="00B050"/>
          <w:sz w:val="28"/>
          <w:szCs w:val="28"/>
          <w:lang w:val="da-DK"/>
        </w:rPr>
        <w:t xml:space="preserve"> </w:t>
      </w:r>
      <w:r w:rsidR="00BD7EFA">
        <w:rPr>
          <w:b/>
          <w:bCs/>
          <w:color w:val="00B050"/>
          <w:sz w:val="28"/>
          <w:szCs w:val="28"/>
          <w:lang w:val="da-DK"/>
        </w:rPr>
        <w:t>d</w:t>
      </w:r>
      <w:r w:rsidR="00CB7BE7" w:rsidRPr="00BD7EFA">
        <w:rPr>
          <w:b/>
          <w:bCs/>
          <w:color w:val="00B050"/>
          <w:sz w:val="28"/>
          <w:szCs w:val="28"/>
          <w:lang w:val="da-DK"/>
        </w:rPr>
        <w:t>esignere for figurteater</w:t>
      </w:r>
      <w:r w:rsidR="00BD7EFA" w:rsidRPr="00BD7EFA">
        <w:rPr>
          <w:b/>
          <w:bCs/>
          <w:color w:val="00B050"/>
          <w:sz w:val="28"/>
          <w:szCs w:val="28"/>
          <w:lang w:val="da-DK"/>
        </w:rPr>
        <w:t>,</w:t>
      </w:r>
      <w:r w:rsidR="000237B5" w:rsidRPr="00BD7EFA">
        <w:rPr>
          <w:b/>
          <w:bCs/>
          <w:color w:val="00B050"/>
          <w:sz w:val="28"/>
          <w:szCs w:val="28"/>
          <w:lang w:val="da-DK"/>
        </w:rPr>
        <w:t xml:space="preserve"> </w:t>
      </w:r>
      <w:r w:rsidR="00BD7EFA">
        <w:rPr>
          <w:b/>
          <w:bCs/>
          <w:color w:val="00B050"/>
          <w:sz w:val="28"/>
          <w:szCs w:val="28"/>
          <w:lang w:val="da-DK"/>
        </w:rPr>
        <w:t>l</w:t>
      </w:r>
      <w:r w:rsidR="00BD7EFA" w:rsidRPr="00BD7EFA">
        <w:rPr>
          <w:b/>
          <w:bCs/>
          <w:color w:val="00B050"/>
          <w:sz w:val="28"/>
          <w:szCs w:val="28"/>
          <w:lang w:val="da-DK"/>
        </w:rPr>
        <w:t xml:space="preserve">ysdesignere, </w:t>
      </w:r>
      <w:r w:rsidR="00BD7EFA">
        <w:rPr>
          <w:b/>
          <w:bCs/>
          <w:color w:val="00B050"/>
          <w:sz w:val="28"/>
          <w:szCs w:val="28"/>
          <w:lang w:val="da-DK"/>
        </w:rPr>
        <w:t>videodesignere, lyddesignere og m</w:t>
      </w:r>
      <w:r w:rsidR="00CA05C3" w:rsidRPr="00BD7EFA">
        <w:rPr>
          <w:b/>
          <w:bCs/>
          <w:color w:val="00B050"/>
          <w:sz w:val="28"/>
          <w:szCs w:val="28"/>
          <w:lang w:val="da-DK"/>
        </w:rPr>
        <w:t>askedesigner</w:t>
      </w:r>
      <w:r w:rsidR="008E0C88" w:rsidRPr="00BD7EFA">
        <w:rPr>
          <w:b/>
          <w:bCs/>
          <w:color w:val="00B050"/>
          <w:sz w:val="28"/>
          <w:szCs w:val="28"/>
          <w:lang w:val="da-DK"/>
        </w:rPr>
        <w:t>e</w:t>
      </w:r>
    </w:p>
    <w:p w14:paraId="446B3815" w14:textId="605343AF" w:rsidR="00BD7EFA" w:rsidRDefault="00BD7EFA" w:rsidP="006B31E7">
      <w:pPr>
        <w:shd w:val="clear" w:color="auto" w:fill="FFFFFF"/>
        <w:jc w:val="center"/>
        <w:rPr>
          <w:color w:val="00B050"/>
          <w:sz w:val="20"/>
          <w:szCs w:val="20"/>
        </w:rPr>
      </w:pPr>
    </w:p>
    <w:p w14:paraId="75588A68" w14:textId="2F93D6D5" w:rsidR="00BD7EFA" w:rsidRPr="00BD7EFA" w:rsidRDefault="00BD7EFA" w:rsidP="006B31E7">
      <w:pPr>
        <w:shd w:val="clear" w:color="auto" w:fill="FFFFFF"/>
        <w:jc w:val="center"/>
        <w:rPr>
          <w:color w:val="00B050"/>
          <w:sz w:val="20"/>
          <w:szCs w:val="20"/>
        </w:rPr>
      </w:pPr>
      <w:r w:rsidRPr="006B31E7">
        <w:rPr>
          <w:color w:val="00B050"/>
        </w:rPr>
        <w:t>Gjelder fra og med 1.</w:t>
      </w:r>
      <w:r w:rsidR="005C6248">
        <w:rPr>
          <w:color w:val="00B050"/>
        </w:rPr>
        <w:t xml:space="preserve"> juli</w:t>
      </w:r>
      <w:r w:rsidRPr="006B31E7">
        <w:rPr>
          <w:color w:val="00B050"/>
        </w:rPr>
        <w:t xml:space="preserve"> 2020 og revideres årlig.</w:t>
      </w:r>
    </w:p>
    <w:p w14:paraId="7BC2A5DB" w14:textId="77777777" w:rsidR="00CA05C3" w:rsidRPr="0001201C" w:rsidRDefault="00CA05C3" w:rsidP="0001201C">
      <w:pPr>
        <w:shd w:val="clear" w:color="auto" w:fill="FFFFFF"/>
        <w:rPr>
          <w:color w:val="00B050"/>
        </w:rPr>
      </w:pPr>
    </w:p>
    <w:p w14:paraId="7561CA53" w14:textId="77777777" w:rsidR="006B31E7" w:rsidRDefault="006B31E7" w:rsidP="006B31E7">
      <w:pPr>
        <w:shd w:val="clear" w:color="auto" w:fill="FFFFFF"/>
        <w:spacing w:line="360" w:lineRule="auto"/>
        <w:rPr>
          <w:color w:val="000000"/>
        </w:rPr>
      </w:pPr>
    </w:p>
    <w:p w14:paraId="1B211388" w14:textId="49FD6687" w:rsidR="002803F5" w:rsidRDefault="00CF6586" w:rsidP="002803F5">
      <w:pPr>
        <w:spacing w:after="360" w:line="360" w:lineRule="auto"/>
        <w:textAlignment w:val="baseline"/>
        <w:rPr>
          <w:color w:val="333333"/>
        </w:rPr>
      </w:pPr>
      <w:r>
        <w:rPr>
          <w:color w:val="333333"/>
        </w:rPr>
        <w:t xml:space="preserve">Alle </w:t>
      </w:r>
      <w:r w:rsidRPr="00D21958">
        <w:rPr>
          <w:color w:val="333333"/>
        </w:rPr>
        <w:t>sats</w:t>
      </w:r>
      <w:r>
        <w:rPr>
          <w:color w:val="333333"/>
        </w:rPr>
        <w:t>er</w:t>
      </w:r>
      <w:r w:rsidR="007E549F">
        <w:rPr>
          <w:color w:val="333333"/>
        </w:rPr>
        <w:t xml:space="preserve"> </w:t>
      </w:r>
      <w:r w:rsidRPr="000044CB">
        <w:rPr>
          <w:color w:val="333333"/>
        </w:rPr>
        <w:t>er lønnssatser.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 xml:space="preserve">Påslaget på </w:t>
      </w:r>
      <w:r w:rsidRPr="00AE1FA4">
        <w:rPr>
          <w:b/>
          <w:bCs/>
          <w:color w:val="333333"/>
        </w:rPr>
        <w:t xml:space="preserve">12% </w:t>
      </w:r>
      <w:r w:rsidR="00002133">
        <w:rPr>
          <w:b/>
          <w:bCs/>
          <w:color w:val="333333"/>
        </w:rPr>
        <w:t>i</w:t>
      </w:r>
      <w:r>
        <w:rPr>
          <w:b/>
          <w:bCs/>
          <w:color w:val="333333"/>
        </w:rPr>
        <w:t xml:space="preserve"> </w:t>
      </w:r>
      <w:r w:rsidRPr="00AE1FA4">
        <w:rPr>
          <w:b/>
          <w:bCs/>
          <w:color w:val="333333"/>
        </w:rPr>
        <w:t>feriepenger</w:t>
      </w:r>
      <w:r>
        <w:rPr>
          <w:color w:val="333333"/>
        </w:rPr>
        <w:t xml:space="preserve"> kommer i tillegg</w:t>
      </w:r>
      <w:r w:rsidR="00002133">
        <w:rPr>
          <w:color w:val="333333"/>
        </w:rPr>
        <w:t xml:space="preserve">. </w:t>
      </w:r>
      <w:r>
        <w:rPr>
          <w:color w:val="333333"/>
        </w:rPr>
        <w:t>Ved reise i samband med arbeidet betaler arbeidsgiver diett et</w:t>
      </w:r>
      <w:r w:rsidR="002F4A5A">
        <w:rPr>
          <w:color w:val="333333"/>
        </w:rPr>
        <w:t xml:space="preserve">ter </w:t>
      </w:r>
      <w:hyperlink r:id="rId7" w:history="1">
        <w:r w:rsidR="002F4A5A" w:rsidRPr="002F4A5A">
          <w:rPr>
            <w:rStyle w:val="Hyperkobling"/>
            <w:b/>
            <w:bCs/>
            <w:color w:val="00B050"/>
          </w:rPr>
          <w:t>Statens reiseregulativ</w:t>
        </w:r>
      </w:hyperlink>
      <w:r w:rsidR="002F4A5A" w:rsidRPr="002F4A5A">
        <w:rPr>
          <w:color w:val="00B050"/>
        </w:rPr>
        <w:t xml:space="preserve">. </w:t>
      </w:r>
      <w:r>
        <w:rPr>
          <w:color w:val="333333"/>
        </w:rPr>
        <w:t xml:space="preserve">Utgifter til reise og overnatting dekkes av arbeidsgiver. </w:t>
      </w:r>
    </w:p>
    <w:p w14:paraId="18E27B77" w14:textId="5CC12E10" w:rsidR="00754ADC" w:rsidRDefault="00CF6586" w:rsidP="007E549F">
      <w:pPr>
        <w:shd w:val="clear" w:color="auto" w:fill="FFFFFF"/>
        <w:spacing w:line="360" w:lineRule="auto"/>
        <w:rPr>
          <w:b/>
          <w:bCs/>
          <w:color w:val="0070C0"/>
        </w:rPr>
      </w:pPr>
      <w:r>
        <w:rPr>
          <w:color w:val="000000"/>
        </w:rPr>
        <w:t xml:space="preserve">Lønn for </w:t>
      </w:r>
      <w:r w:rsidRPr="00924206">
        <w:rPr>
          <w:b/>
          <w:bCs/>
          <w:color w:val="000000"/>
        </w:rPr>
        <w:t xml:space="preserve">Normalproduksjon </w:t>
      </w:r>
      <w:r>
        <w:rPr>
          <w:color w:val="000000"/>
        </w:rPr>
        <w:t xml:space="preserve">omfatter rett og plikt til tilstedeværelse </w:t>
      </w:r>
      <w:r w:rsidRPr="00F61889">
        <w:rPr>
          <w:color w:val="000000"/>
        </w:rPr>
        <w:t>på</w:t>
      </w:r>
      <w:r>
        <w:rPr>
          <w:color w:val="000000"/>
        </w:rPr>
        <w:t xml:space="preserve"> </w:t>
      </w:r>
      <w:r w:rsidRPr="00E62410">
        <w:rPr>
          <w:b/>
          <w:bCs/>
          <w:color w:val="000000"/>
        </w:rPr>
        <w:t>inntil 30 dager</w:t>
      </w:r>
      <w:r w:rsidR="007E549F">
        <w:rPr>
          <w:b/>
          <w:bCs/>
          <w:color w:val="000000"/>
        </w:rPr>
        <w:t>, hvor premieredag</w:t>
      </w:r>
      <w:r w:rsidR="007E549F">
        <w:rPr>
          <w:color w:val="000000"/>
        </w:rPr>
        <w:t xml:space="preserve"> er siste arbeidsdag. </w:t>
      </w:r>
      <w:r w:rsidR="00061200">
        <w:rPr>
          <w:color w:val="000000"/>
        </w:rPr>
        <w:t xml:space="preserve">Satsene inkluderer to års visningsrett fra og med premieredato. </w:t>
      </w:r>
      <w:r w:rsidR="00BB4986">
        <w:rPr>
          <w:color w:val="000000" w:themeColor="text1"/>
        </w:rPr>
        <w:t xml:space="preserve">Se </w:t>
      </w:r>
      <w:hyperlink r:id="rId8" w:history="1">
        <w:r w:rsidR="00002133" w:rsidRPr="005F2329">
          <w:rPr>
            <w:rStyle w:val="Hyperkobling"/>
            <w:b/>
            <w:bCs/>
          </w:rPr>
          <w:t>V</w:t>
        </w:r>
        <w:r w:rsidR="005B077D" w:rsidRPr="005F2329">
          <w:rPr>
            <w:rStyle w:val="Hyperkobling"/>
            <w:b/>
            <w:bCs/>
          </w:rPr>
          <w:t>eiledning ved kontraktinngåelse</w:t>
        </w:r>
      </w:hyperlink>
      <w:r w:rsidR="00BB4986" w:rsidRPr="001A7EAE">
        <w:rPr>
          <w:b/>
          <w:bCs/>
          <w:color w:val="00B050"/>
        </w:rPr>
        <w:t xml:space="preserve"> </w:t>
      </w:r>
      <w:r w:rsidR="00BB4986" w:rsidRPr="00BB4986">
        <w:rPr>
          <w:color w:val="000000" w:themeColor="text1"/>
        </w:rPr>
        <w:t>for fastse</w:t>
      </w:r>
      <w:r w:rsidR="00BB4986">
        <w:rPr>
          <w:color w:val="000000" w:themeColor="text1"/>
        </w:rPr>
        <w:t>tt</w:t>
      </w:r>
      <w:r w:rsidR="00BB4986" w:rsidRPr="00BB4986">
        <w:rPr>
          <w:color w:val="000000" w:themeColor="text1"/>
        </w:rPr>
        <w:t>ing av omfang på oppgaven.</w:t>
      </w:r>
    </w:p>
    <w:p w14:paraId="7E179247" w14:textId="77777777" w:rsidR="00735C7B" w:rsidRDefault="00735C7B" w:rsidP="00E96041">
      <w:pPr>
        <w:shd w:val="clear" w:color="auto" w:fill="FFFFFF"/>
        <w:spacing w:line="360" w:lineRule="auto"/>
        <w:rPr>
          <w:b/>
          <w:bCs/>
          <w:color w:val="000000" w:themeColor="text1"/>
        </w:rPr>
      </w:pPr>
    </w:p>
    <w:p w14:paraId="314225AC" w14:textId="29C1F2E8" w:rsidR="00F07FDE" w:rsidRDefault="00735C7B" w:rsidP="00735C7B">
      <w:pPr>
        <w:shd w:val="clear" w:color="auto" w:fill="FFFFFF"/>
        <w:spacing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>A</w:t>
      </w:r>
      <w:r w:rsidR="00F509DA" w:rsidRPr="002803F5">
        <w:rPr>
          <w:b/>
          <w:bCs/>
          <w:color w:val="000000" w:themeColor="text1"/>
        </w:rPr>
        <w:t>nsiennitet</w:t>
      </w:r>
      <w:r>
        <w:rPr>
          <w:b/>
          <w:bCs/>
          <w:color w:val="000000" w:themeColor="text1"/>
        </w:rPr>
        <w:t xml:space="preserve"> </w:t>
      </w:r>
      <w:r w:rsidRPr="00735C7B">
        <w:rPr>
          <w:color w:val="000000" w:themeColor="text1"/>
        </w:rPr>
        <w:t>bør gi uttelling i form av høyere lønn. Se</w:t>
      </w:r>
      <w:r>
        <w:rPr>
          <w:b/>
          <w:bCs/>
          <w:color w:val="000000" w:themeColor="text1"/>
        </w:rPr>
        <w:t xml:space="preserve"> </w:t>
      </w:r>
      <w:hyperlink r:id="rId9" w:history="1">
        <w:r w:rsidRPr="005F2329">
          <w:rPr>
            <w:rStyle w:val="Hyperkobling"/>
            <w:b/>
            <w:bCs/>
          </w:rPr>
          <w:t>Veiledning ved kontraktinngåelse</w:t>
        </w:r>
      </w:hyperlink>
      <w:r w:rsidRPr="001A7EAE">
        <w:rPr>
          <w:b/>
          <w:bCs/>
          <w:color w:val="00B050"/>
        </w:rPr>
        <w:t xml:space="preserve"> </w:t>
      </w:r>
      <w:r w:rsidRPr="00735C7B">
        <w:rPr>
          <w:color w:val="000000" w:themeColor="text1"/>
        </w:rPr>
        <w:t>for beregning av ansiennitet.</w:t>
      </w:r>
    </w:p>
    <w:p w14:paraId="402331E7" w14:textId="77777777" w:rsidR="00767C1A" w:rsidRPr="00E96041" w:rsidRDefault="00767C1A" w:rsidP="00735C7B">
      <w:pPr>
        <w:shd w:val="clear" w:color="auto" w:fill="FFFFFF"/>
        <w:spacing w:line="360" w:lineRule="auto"/>
        <w:rPr>
          <w:b/>
          <w:bCs/>
          <w:color w:val="000000" w:themeColor="text1"/>
        </w:rPr>
      </w:pPr>
    </w:p>
    <w:p w14:paraId="7BD52434" w14:textId="77777777" w:rsidR="006316A8" w:rsidRDefault="006316A8" w:rsidP="000A2054">
      <w:pPr>
        <w:shd w:val="clear" w:color="auto" w:fill="FFFFFF"/>
        <w:rPr>
          <w:b/>
          <w:bCs/>
          <w:color w:val="4472C4" w:themeColor="accent1"/>
        </w:rPr>
      </w:pPr>
    </w:p>
    <w:p w14:paraId="5CA0273C" w14:textId="1953225C" w:rsidR="00767C1A" w:rsidRDefault="006316A8" w:rsidP="002F4A5A">
      <w:pPr>
        <w:shd w:val="clear" w:color="auto" w:fill="FFFFFF"/>
        <w:spacing w:line="360" w:lineRule="auto"/>
        <w:rPr>
          <w:b/>
          <w:bCs/>
          <w:color w:val="00B050"/>
          <w:sz w:val="28"/>
          <w:szCs w:val="28"/>
        </w:rPr>
      </w:pPr>
      <w:r w:rsidRPr="006161DB">
        <w:rPr>
          <w:b/>
          <w:bCs/>
          <w:color w:val="00B050"/>
          <w:sz w:val="28"/>
          <w:szCs w:val="28"/>
        </w:rPr>
        <w:t xml:space="preserve">NORMALPRODUKSJON – </w:t>
      </w:r>
      <w:r w:rsidR="0039234A">
        <w:rPr>
          <w:b/>
          <w:bCs/>
          <w:color w:val="00B050"/>
          <w:sz w:val="28"/>
          <w:szCs w:val="28"/>
        </w:rPr>
        <w:t xml:space="preserve">Lønn for </w:t>
      </w:r>
      <w:r w:rsidRPr="006161DB">
        <w:rPr>
          <w:b/>
          <w:bCs/>
          <w:color w:val="00B050"/>
          <w:sz w:val="28"/>
          <w:szCs w:val="28"/>
        </w:rPr>
        <w:t>enkeltstående produksjon</w:t>
      </w:r>
      <w:r w:rsidR="000044CB">
        <w:rPr>
          <w:b/>
          <w:bCs/>
          <w:color w:val="00B050"/>
          <w:sz w:val="28"/>
          <w:szCs w:val="28"/>
        </w:rPr>
        <w:t>:</w:t>
      </w:r>
    </w:p>
    <w:p w14:paraId="3AA6543D" w14:textId="601E6CB2" w:rsidR="00916A60" w:rsidRPr="005C6248" w:rsidRDefault="006316A8" w:rsidP="00754ADC">
      <w:pPr>
        <w:shd w:val="clear" w:color="auto" w:fill="FFFFFF"/>
        <w:spacing w:line="360" w:lineRule="auto"/>
        <w:rPr>
          <w:b/>
          <w:bCs/>
          <w:color w:val="00B050"/>
          <w:lang w:val="da-DK"/>
        </w:rPr>
      </w:pPr>
      <w:r w:rsidRPr="005C6248">
        <w:rPr>
          <w:b/>
          <w:bCs/>
          <w:color w:val="00B050"/>
          <w:lang w:val="da-DK"/>
        </w:rPr>
        <w:t>Scenograf</w:t>
      </w:r>
      <w:r w:rsidR="0069708A" w:rsidRPr="005C6248">
        <w:rPr>
          <w:b/>
          <w:bCs/>
          <w:color w:val="00B050"/>
          <w:lang w:val="da-DK"/>
        </w:rPr>
        <w:t>i</w:t>
      </w:r>
      <w:r w:rsidR="00AF5F4B">
        <w:rPr>
          <w:b/>
          <w:bCs/>
          <w:color w:val="00B050"/>
          <w:lang w:val="da-DK"/>
        </w:rPr>
        <w:t xml:space="preserve"> / K</w:t>
      </w:r>
      <w:r w:rsidRPr="005C6248">
        <w:rPr>
          <w:b/>
          <w:bCs/>
          <w:color w:val="00B050"/>
          <w:lang w:val="da-DK"/>
        </w:rPr>
        <w:t>ostymedesign</w:t>
      </w:r>
      <w:r w:rsidR="00754ADC" w:rsidRPr="005C6248">
        <w:rPr>
          <w:b/>
          <w:bCs/>
          <w:color w:val="00B050"/>
          <w:lang w:val="da-DK"/>
        </w:rPr>
        <w:t>:</w:t>
      </w:r>
    </w:p>
    <w:p w14:paraId="4278127D" w14:textId="7B1F7F84" w:rsidR="00754ADC" w:rsidRPr="005C6248" w:rsidRDefault="00916A60" w:rsidP="00754ADC">
      <w:pPr>
        <w:shd w:val="clear" w:color="auto" w:fill="FFFFFF"/>
        <w:spacing w:line="360" w:lineRule="auto"/>
        <w:rPr>
          <w:b/>
          <w:bCs/>
          <w:lang w:val="da-DK"/>
        </w:rPr>
      </w:pPr>
      <w:r w:rsidRPr="005C6248">
        <w:rPr>
          <w:b/>
          <w:bCs/>
          <w:lang w:val="da-DK"/>
        </w:rPr>
        <w:t xml:space="preserve">Min. </w:t>
      </w:r>
      <w:r w:rsidR="00FE40BC" w:rsidRPr="005C6248">
        <w:rPr>
          <w:b/>
          <w:bCs/>
          <w:lang w:val="da-DK"/>
        </w:rPr>
        <w:t xml:space="preserve">kr. </w:t>
      </w:r>
      <w:r w:rsidR="000002AC" w:rsidRPr="005C6248">
        <w:rPr>
          <w:b/>
          <w:bCs/>
          <w:lang w:val="da-DK"/>
        </w:rPr>
        <w:t>1</w:t>
      </w:r>
      <w:r w:rsidR="00DD7690" w:rsidRPr="005C6248">
        <w:rPr>
          <w:b/>
          <w:bCs/>
          <w:lang w:val="da-DK"/>
        </w:rPr>
        <w:t>55 15</w:t>
      </w:r>
      <w:r w:rsidR="000002AC" w:rsidRPr="005C6248">
        <w:rPr>
          <w:b/>
          <w:bCs/>
          <w:lang w:val="da-DK"/>
        </w:rPr>
        <w:t>5</w:t>
      </w:r>
      <w:r w:rsidR="0069708A" w:rsidRPr="005C6248">
        <w:rPr>
          <w:b/>
          <w:bCs/>
          <w:lang w:val="da-DK"/>
        </w:rPr>
        <w:t>.00</w:t>
      </w:r>
      <w:r w:rsidR="000002AC" w:rsidRPr="005C6248">
        <w:rPr>
          <w:b/>
          <w:bCs/>
          <w:lang w:val="da-DK"/>
        </w:rPr>
        <w:t xml:space="preserve"> – </w:t>
      </w:r>
      <w:r w:rsidR="00DD7690" w:rsidRPr="005C6248">
        <w:rPr>
          <w:b/>
          <w:bCs/>
          <w:lang w:val="da-DK"/>
        </w:rPr>
        <w:t>kr. 200 657</w:t>
      </w:r>
      <w:r w:rsidR="0069708A" w:rsidRPr="005C6248">
        <w:rPr>
          <w:b/>
          <w:bCs/>
          <w:lang w:val="da-DK"/>
        </w:rPr>
        <w:t>.00</w:t>
      </w:r>
      <w:r w:rsidRPr="005C6248">
        <w:rPr>
          <w:b/>
          <w:bCs/>
          <w:lang w:val="da-DK"/>
        </w:rPr>
        <w:t xml:space="preserve"> </w:t>
      </w:r>
    </w:p>
    <w:p w14:paraId="5A828F34" w14:textId="77777777" w:rsidR="00754ADC" w:rsidRPr="005C6248" w:rsidRDefault="00754ADC" w:rsidP="00754ADC">
      <w:pPr>
        <w:shd w:val="clear" w:color="auto" w:fill="FFFFFF"/>
        <w:spacing w:line="360" w:lineRule="auto"/>
        <w:rPr>
          <w:color w:val="000000"/>
          <w:lang w:val="da-DK"/>
        </w:rPr>
      </w:pPr>
    </w:p>
    <w:p w14:paraId="258B14FD" w14:textId="54CB1B10" w:rsidR="0039234A" w:rsidRPr="005C6248" w:rsidRDefault="00CB7BE7" w:rsidP="0039234A">
      <w:pPr>
        <w:shd w:val="clear" w:color="auto" w:fill="FFFFFF"/>
        <w:spacing w:line="360" w:lineRule="auto"/>
        <w:rPr>
          <w:b/>
          <w:bCs/>
          <w:color w:val="00B050"/>
          <w:lang w:val="da-DK"/>
        </w:rPr>
      </w:pPr>
      <w:r w:rsidRPr="005C6248">
        <w:rPr>
          <w:b/>
          <w:bCs/>
          <w:color w:val="00B050"/>
          <w:lang w:val="da-DK"/>
        </w:rPr>
        <w:t>Design for figurteater</w:t>
      </w:r>
      <w:r w:rsidR="00AF5F4B">
        <w:rPr>
          <w:b/>
          <w:bCs/>
          <w:color w:val="00B050"/>
          <w:lang w:val="da-DK"/>
        </w:rPr>
        <w:t xml:space="preserve"> / M</w:t>
      </w:r>
      <w:r w:rsidRPr="005C6248">
        <w:rPr>
          <w:b/>
          <w:bCs/>
          <w:color w:val="00B050"/>
          <w:lang w:val="da-DK"/>
        </w:rPr>
        <w:t>askedesign</w:t>
      </w:r>
      <w:r w:rsidR="00754ADC" w:rsidRPr="005C6248">
        <w:rPr>
          <w:b/>
          <w:bCs/>
          <w:color w:val="00B050"/>
          <w:lang w:val="da-DK"/>
        </w:rPr>
        <w:t>:</w:t>
      </w:r>
    </w:p>
    <w:p w14:paraId="6D1B09BC" w14:textId="373120F7" w:rsidR="00CB7BE7" w:rsidRPr="005C6248" w:rsidRDefault="00754ADC" w:rsidP="0039234A">
      <w:pPr>
        <w:shd w:val="clear" w:color="auto" w:fill="FFFFFF"/>
        <w:spacing w:line="360" w:lineRule="auto"/>
        <w:rPr>
          <w:b/>
          <w:bCs/>
          <w:color w:val="00B050"/>
          <w:lang w:val="da-DK"/>
        </w:rPr>
      </w:pPr>
      <w:r w:rsidRPr="007E549F">
        <w:rPr>
          <w:b/>
          <w:bCs/>
          <w:lang w:val="da-DK"/>
        </w:rPr>
        <w:t xml:space="preserve">Min. </w:t>
      </w:r>
      <w:r w:rsidR="00FE40BC">
        <w:rPr>
          <w:b/>
          <w:bCs/>
          <w:lang w:val="da-DK"/>
        </w:rPr>
        <w:t xml:space="preserve">kr. </w:t>
      </w:r>
      <w:r w:rsidR="00DD7690">
        <w:rPr>
          <w:b/>
          <w:bCs/>
          <w:lang w:val="da-DK"/>
        </w:rPr>
        <w:t>69</w:t>
      </w:r>
      <w:r w:rsidRPr="007E549F">
        <w:rPr>
          <w:b/>
          <w:bCs/>
          <w:lang w:val="da-DK"/>
        </w:rPr>
        <w:t> </w:t>
      </w:r>
      <w:r w:rsidR="00DD7690">
        <w:rPr>
          <w:b/>
          <w:bCs/>
          <w:lang w:val="da-DK"/>
        </w:rPr>
        <w:t>870</w:t>
      </w:r>
      <w:r w:rsidR="0069708A" w:rsidRPr="007E549F">
        <w:rPr>
          <w:b/>
          <w:bCs/>
          <w:lang w:val="da-DK"/>
        </w:rPr>
        <w:t>.00</w:t>
      </w:r>
      <w:r w:rsidRPr="007E549F">
        <w:rPr>
          <w:b/>
          <w:bCs/>
          <w:lang w:val="da-DK"/>
        </w:rPr>
        <w:t xml:space="preserve"> – </w:t>
      </w:r>
      <w:r w:rsidR="00DD7690">
        <w:rPr>
          <w:b/>
          <w:bCs/>
          <w:lang w:val="da-DK"/>
        </w:rPr>
        <w:t>kr. 85045</w:t>
      </w:r>
      <w:r w:rsidR="0069708A" w:rsidRPr="007E549F">
        <w:rPr>
          <w:b/>
          <w:bCs/>
          <w:lang w:val="da-DK"/>
        </w:rPr>
        <w:t xml:space="preserve">.00 </w:t>
      </w:r>
      <w:r w:rsidRPr="007E549F">
        <w:rPr>
          <w:b/>
          <w:bCs/>
          <w:lang w:val="da-DK"/>
        </w:rPr>
        <w:t>+ 10% pr. figur</w:t>
      </w:r>
      <w:r w:rsidR="007E549F" w:rsidRPr="007E549F">
        <w:rPr>
          <w:b/>
          <w:bCs/>
          <w:lang w:val="da-DK"/>
        </w:rPr>
        <w:t>/maske</w:t>
      </w:r>
    </w:p>
    <w:p w14:paraId="4334FA13" w14:textId="626A8856" w:rsidR="00472A5D" w:rsidRPr="007E549F" w:rsidRDefault="00472A5D" w:rsidP="0069708A">
      <w:pPr>
        <w:shd w:val="clear" w:color="auto" w:fill="FFFFFF"/>
        <w:spacing w:line="360" w:lineRule="auto"/>
        <w:rPr>
          <w:lang w:val="da-DK"/>
        </w:rPr>
      </w:pPr>
    </w:p>
    <w:p w14:paraId="599B8187" w14:textId="631297C2" w:rsidR="00472A5D" w:rsidRPr="007E549F" w:rsidRDefault="00472A5D" w:rsidP="00472A5D">
      <w:pPr>
        <w:shd w:val="clear" w:color="auto" w:fill="FFFFFF"/>
        <w:spacing w:line="360" w:lineRule="auto"/>
        <w:rPr>
          <w:b/>
          <w:bCs/>
          <w:color w:val="00B050"/>
          <w:lang w:val="da-DK"/>
        </w:rPr>
      </w:pPr>
      <w:r w:rsidRPr="007E549F">
        <w:rPr>
          <w:b/>
          <w:bCs/>
          <w:color w:val="00B050"/>
          <w:lang w:val="da-DK"/>
        </w:rPr>
        <w:t>Lysdesign</w:t>
      </w:r>
      <w:r w:rsidR="00AF5F4B">
        <w:rPr>
          <w:b/>
          <w:bCs/>
          <w:color w:val="00B050"/>
          <w:lang w:val="da-DK"/>
        </w:rPr>
        <w:t xml:space="preserve"> / V</w:t>
      </w:r>
      <w:r w:rsidRPr="007E549F">
        <w:rPr>
          <w:b/>
          <w:bCs/>
          <w:color w:val="00B050"/>
          <w:lang w:val="da-DK"/>
        </w:rPr>
        <w:t>ideodesign</w:t>
      </w:r>
      <w:r w:rsidR="00AF5F4B">
        <w:rPr>
          <w:b/>
          <w:bCs/>
          <w:color w:val="00B050"/>
          <w:lang w:val="da-DK"/>
        </w:rPr>
        <w:t xml:space="preserve"> / L</w:t>
      </w:r>
      <w:r w:rsidRPr="007E549F">
        <w:rPr>
          <w:b/>
          <w:bCs/>
          <w:color w:val="00B050"/>
          <w:lang w:val="da-DK"/>
        </w:rPr>
        <w:t>yddesign:</w:t>
      </w:r>
    </w:p>
    <w:p w14:paraId="1CAE1037" w14:textId="350EC239" w:rsidR="00472A5D" w:rsidRPr="00FC2372" w:rsidRDefault="00472A5D" w:rsidP="00472A5D">
      <w:pPr>
        <w:shd w:val="clear" w:color="auto" w:fill="FFFFFF"/>
        <w:spacing w:line="360" w:lineRule="auto"/>
        <w:rPr>
          <w:b/>
          <w:bCs/>
        </w:rPr>
      </w:pPr>
      <w:r w:rsidRPr="00FC2372">
        <w:rPr>
          <w:b/>
          <w:bCs/>
        </w:rPr>
        <w:t xml:space="preserve">Min. </w:t>
      </w:r>
      <w:r w:rsidR="00FE40BC" w:rsidRPr="00FC2372">
        <w:rPr>
          <w:b/>
          <w:bCs/>
        </w:rPr>
        <w:t xml:space="preserve">kr. </w:t>
      </w:r>
      <w:r w:rsidR="00AF04ED" w:rsidRPr="00FC2372">
        <w:rPr>
          <w:b/>
          <w:bCs/>
        </w:rPr>
        <w:t>1</w:t>
      </w:r>
      <w:r w:rsidR="00DD7690" w:rsidRPr="00FC2372">
        <w:rPr>
          <w:b/>
          <w:bCs/>
        </w:rPr>
        <w:t>32 847</w:t>
      </w:r>
      <w:r w:rsidRPr="00FC2372">
        <w:rPr>
          <w:b/>
          <w:bCs/>
        </w:rPr>
        <w:t xml:space="preserve">.00 – </w:t>
      </w:r>
      <w:r w:rsidR="00DD7690" w:rsidRPr="00FC2372">
        <w:rPr>
          <w:b/>
          <w:bCs/>
        </w:rPr>
        <w:t xml:space="preserve">kr. </w:t>
      </w:r>
      <w:r w:rsidRPr="00FC2372">
        <w:rPr>
          <w:b/>
          <w:bCs/>
        </w:rPr>
        <w:t>1</w:t>
      </w:r>
      <w:r w:rsidR="00DD7690" w:rsidRPr="00FC2372">
        <w:rPr>
          <w:b/>
          <w:bCs/>
        </w:rPr>
        <w:t>70 370</w:t>
      </w:r>
      <w:r w:rsidRPr="00FC2372">
        <w:rPr>
          <w:b/>
          <w:bCs/>
        </w:rPr>
        <w:t xml:space="preserve">.00 </w:t>
      </w:r>
    </w:p>
    <w:p w14:paraId="6AC3B58C" w14:textId="77777777" w:rsidR="00767C1A" w:rsidRPr="00FC2372" w:rsidRDefault="00767C1A" w:rsidP="00472A5D">
      <w:pPr>
        <w:shd w:val="clear" w:color="auto" w:fill="FFFFFF"/>
        <w:spacing w:line="360" w:lineRule="auto"/>
        <w:rPr>
          <w:b/>
          <w:bCs/>
        </w:rPr>
      </w:pPr>
    </w:p>
    <w:p w14:paraId="14114C58" w14:textId="76070B1E" w:rsidR="0039234A" w:rsidRPr="00423A30" w:rsidRDefault="00423A30" w:rsidP="00423A30">
      <w:pPr>
        <w:shd w:val="clear" w:color="auto" w:fill="FFFFFF"/>
        <w:spacing w:line="360" w:lineRule="auto"/>
        <w:rPr>
          <w:b/>
          <w:bCs/>
          <w:color w:val="00B050"/>
          <w:sz w:val="28"/>
          <w:szCs w:val="28"/>
        </w:rPr>
      </w:pPr>
      <w:r w:rsidRPr="006050A4">
        <w:rPr>
          <w:b/>
          <w:bCs/>
          <w:color w:val="00B050"/>
          <w:sz w:val="28"/>
          <w:szCs w:val="28"/>
        </w:rPr>
        <w:t>S</w:t>
      </w:r>
      <w:r>
        <w:rPr>
          <w:b/>
          <w:bCs/>
          <w:color w:val="00B050"/>
          <w:sz w:val="28"/>
          <w:szCs w:val="28"/>
        </w:rPr>
        <w:t>elvstendig næringsdrivende</w:t>
      </w:r>
    </w:p>
    <w:p w14:paraId="398B2675" w14:textId="5A5DE1C3" w:rsidR="00F1203E" w:rsidRDefault="00423A30" w:rsidP="00F1203E">
      <w:pPr>
        <w:spacing w:line="360" w:lineRule="auto"/>
        <w:rPr>
          <w:b/>
          <w:bCs/>
          <w:color w:val="00B050"/>
        </w:rPr>
      </w:pPr>
      <w:r w:rsidRPr="005C47C2">
        <w:rPr>
          <w:color w:val="000000" w:themeColor="text1"/>
        </w:rPr>
        <w:t xml:space="preserve">Ved oppdrag som selvstendig næringsdrivende benyttes tallene over, med </w:t>
      </w:r>
      <w:r>
        <w:rPr>
          <w:color w:val="000000" w:themeColor="text1"/>
        </w:rPr>
        <w:t xml:space="preserve">Creos anbefalte </w:t>
      </w:r>
      <w:r w:rsidR="00096C36">
        <w:rPr>
          <w:color w:val="000000" w:themeColor="text1"/>
        </w:rPr>
        <w:t xml:space="preserve">påslag </w:t>
      </w:r>
      <w:r>
        <w:rPr>
          <w:color w:val="000000" w:themeColor="text1"/>
        </w:rPr>
        <w:t xml:space="preserve">for </w:t>
      </w:r>
      <w:r w:rsidRPr="005C47C2">
        <w:rPr>
          <w:color w:val="000000" w:themeColor="text1"/>
        </w:rPr>
        <w:t>sosiale kostnader</w:t>
      </w:r>
      <w:r w:rsidR="00955390">
        <w:rPr>
          <w:color w:val="000000" w:themeColor="text1"/>
        </w:rPr>
        <w:t xml:space="preserve"> på 36,8%</w:t>
      </w:r>
      <w:r w:rsidRPr="005C47C2">
        <w:rPr>
          <w:color w:val="000000" w:themeColor="text1"/>
        </w:rPr>
        <w:t>.</w:t>
      </w:r>
      <w:r>
        <w:rPr>
          <w:color w:val="00B050"/>
        </w:rPr>
        <w:t xml:space="preserve"> </w:t>
      </w:r>
      <w:r w:rsidRPr="002803F5">
        <w:rPr>
          <w:color w:val="000000" w:themeColor="text1"/>
        </w:rPr>
        <w:t xml:space="preserve">For beregning av honorar for </w:t>
      </w:r>
      <w:r w:rsidRPr="002803F5">
        <w:rPr>
          <w:b/>
          <w:bCs/>
          <w:color w:val="000000" w:themeColor="text1"/>
        </w:rPr>
        <w:t>selvstendig næringsdrivende</w:t>
      </w:r>
      <w:r w:rsidRPr="00F07FDE">
        <w:rPr>
          <w:color w:val="000000" w:themeColor="text1"/>
        </w:rPr>
        <w:t xml:space="preserve"> </w:t>
      </w:r>
      <w:hyperlink r:id="rId10" w:history="1">
        <w:r w:rsidRPr="00096C36">
          <w:rPr>
            <w:rStyle w:val="Hyperkobling"/>
            <w:b/>
            <w:bCs/>
            <w:color w:val="00B050"/>
            <w:u w:val="none"/>
          </w:rPr>
          <w:t>klikk her</w:t>
        </w:r>
      </w:hyperlink>
      <w:r w:rsidRPr="00096C36">
        <w:rPr>
          <w:b/>
          <w:bCs/>
          <w:color w:val="00B050"/>
        </w:rPr>
        <w:t>.</w:t>
      </w:r>
    </w:p>
    <w:p w14:paraId="5EAAD79F" w14:textId="77777777" w:rsidR="00296BDD" w:rsidRDefault="00296BDD" w:rsidP="00F1203E">
      <w:pPr>
        <w:spacing w:line="360" w:lineRule="auto"/>
        <w:rPr>
          <w:b/>
          <w:bCs/>
          <w:color w:val="000000" w:themeColor="text1"/>
        </w:rPr>
      </w:pPr>
    </w:p>
    <w:p w14:paraId="32E2C42A" w14:textId="408C5281" w:rsidR="00423A30" w:rsidRPr="00423A30" w:rsidRDefault="00423A30" w:rsidP="0069708A">
      <w:pPr>
        <w:shd w:val="clear" w:color="auto" w:fill="FFFFFF"/>
        <w:spacing w:line="360" w:lineRule="auto"/>
        <w:rPr>
          <w:b/>
          <w:bCs/>
          <w:color w:val="00B050"/>
          <w:sz w:val="28"/>
          <w:szCs w:val="28"/>
        </w:rPr>
      </w:pPr>
    </w:p>
    <w:p w14:paraId="6245F122" w14:textId="6DF50EE2" w:rsidR="00423A30" w:rsidRPr="00423A30" w:rsidRDefault="00423A30" w:rsidP="0069708A">
      <w:pPr>
        <w:shd w:val="clear" w:color="auto" w:fill="FFFFFF"/>
        <w:spacing w:line="360" w:lineRule="auto"/>
        <w:rPr>
          <w:b/>
          <w:bCs/>
          <w:color w:val="00B050"/>
          <w:sz w:val="28"/>
          <w:szCs w:val="28"/>
        </w:rPr>
      </w:pPr>
      <w:r w:rsidRPr="00423A30">
        <w:rPr>
          <w:b/>
          <w:bCs/>
          <w:color w:val="00B050"/>
          <w:sz w:val="28"/>
          <w:szCs w:val="28"/>
        </w:rPr>
        <w:lastRenderedPageBreak/>
        <w:t xml:space="preserve">Selvstendig næringsdrivende, </w:t>
      </w:r>
      <w:r w:rsidR="00955390">
        <w:rPr>
          <w:b/>
          <w:bCs/>
          <w:color w:val="00B050"/>
          <w:sz w:val="28"/>
          <w:szCs w:val="28"/>
        </w:rPr>
        <w:t xml:space="preserve">honorar for </w:t>
      </w:r>
      <w:r w:rsidRPr="00423A30">
        <w:rPr>
          <w:b/>
          <w:bCs/>
          <w:color w:val="00B050"/>
          <w:sz w:val="28"/>
          <w:szCs w:val="28"/>
        </w:rPr>
        <w:t>mindre oppdrag</w:t>
      </w:r>
      <w:r w:rsidR="00767C1A">
        <w:rPr>
          <w:b/>
          <w:bCs/>
          <w:color w:val="00B050"/>
          <w:sz w:val="28"/>
          <w:szCs w:val="28"/>
        </w:rPr>
        <w:t xml:space="preserve"> (felles satser)</w:t>
      </w:r>
      <w:r>
        <w:rPr>
          <w:b/>
          <w:bCs/>
          <w:color w:val="00B050"/>
          <w:sz w:val="28"/>
          <w:szCs w:val="28"/>
        </w:rPr>
        <w:t>:</w:t>
      </w:r>
    </w:p>
    <w:p w14:paraId="6FA1B590" w14:textId="77777777" w:rsidR="008036D8" w:rsidRPr="00423A30" w:rsidRDefault="008036D8" w:rsidP="0019785B">
      <w:pPr>
        <w:pStyle w:val="Default"/>
        <w:spacing w:line="360" w:lineRule="auto"/>
        <w:rPr>
          <w:b/>
          <w:bCs/>
          <w:color w:val="00B050"/>
        </w:rPr>
      </w:pPr>
    </w:p>
    <w:p w14:paraId="0AACC542" w14:textId="6DBC9E20" w:rsidR="000F4CBA" w:rsidRPr="0019785B" w:rsidRDefault="001D7638" w:rsidP="0019785B">
      <w:pPr>
        <w:pStyle w:val="Default"/>
        <w:spacing w:line="360" w:lineRule="auto"/>
        <w:rPr>
          <w:b/>
          <w:bCs/>
          <w:color w:val="00B050"/>
        </w:rPr>
      </w:pPr>
      <w:r w:rsidRPr="007E549F">
        <w:rPr>
          <w:b/>
          <w:bCs/>
          <w:color w:val="00B050"/>
        </w:rPr>
        <w:t>Time</w:t>
      </w:r>
      <w:r w:rsidR="00F07FDE">
        <w:rPr>
          <w:b/>
          <w:bCs/>
          <w:color w:val="00B050"/>
        </w:rPr>
        <w:t xml:space="preserve">: </w:t>
      </w:r>
      <w:r w:rsidRPr="001D7638">
        <w:rPr>
          <w:b/>
          <w:bCs/>
          <w:color w:val="000000" w:themeColor="text1"/>
        </w:rPr>
        <w:t>Min.</w:t>
      </w:r>
      <w:r w:rsidR="00FE40BC">
        <w:rPr>
          <w:b/>
          <w:bCs/>
          <w:color w:val="000000" w:themeColor="text1"/>
        </w:rPr>
        <w:t xml:space="preserve"> kr. </w:t>
      </w:r>
      <w:r w:rsidRPr="001D7638">
        <w:rPr>
          <w:b/>
          <w:bCs/>
          <w:color w:val="000000" w:themeColor="text1"/>
        </w:rPr>
        <w:t>1</w:t>
      </w:r>
      <w:r w:rsidR="0078592A">
        <w:rPr>
          <w:b/>
          <w:bCs/>
          <w:color w:val="000000" w:themeColor="text1"/>
        </w:rPr>
        <w:t xml:space="preserve"> </w:t>
      </w:r>
      <w:r w:rsidR="00C24CA3">
        <w:rPr>
          <w:b/>
          <w:bCs/>
          <w:color w:val="000000" w:themeColor="text1"/>
        </w:rPr>
        <w:t>36</w:t>
      </w:r>
      <w:r w:rsidR="0057370F">
        <w:rPr>
          <w:b/>
          <w:bCs/>
          <w:color w:val="000000" w:themeColor="text1"/>
        </w:rPr>
        <w:t>5</w:t>
      </w:r>
      <w:r w:rsidR="00C24CA3">
        <w:rPr>
          <w:b/>
          <w:bCs/>
          <w:color w:val="000000" w:themeColor="text1"/>
        </w:rPr>
        <w:t>.00</w:t>
      </w:r>
      <w:r w:rsidRPr="001D7638">
        <w:rPr>
          <w:b/>
          <w:bCs/>
          <w:color w:val="000000" w:themeColor="text1"/>
        </w:rPr>
        <w:t xml:space="preserve"> </w:t>
      </w:r>
      <w:r w:rsidR="00F07FDE" w:rsidRPr="002C0AF0">
        <w:rPr>
          <w:color w:val="00B050"/>
        </w:rPr>
        <w:t>per påbegynte time, min. 3 timer.</w:t>
      </w:r>
    </w:p>
    <w:p w14:paraId="5724D104" w14:textId="7E4B5A41" w:rsidR="0001201C" w:rsidRPr="0019785B" w:rsidRDefault="00E96041" w:rsidP="0019785B">
      <w:pPr>
        <w:shd w:val="clear" w:color="auto" w:fill="FFFFFF"/>
        <w:spacing w:line="360" w:lineRule="auto"/>
        <w:rPr>
          <w:color w:val="00B050"/>
        </w:rPr>
      </w:pPr>
      <w:r>
        <w:rPr>
          <w:b/>
          <w:bCs/>
          <w:color w:val="00B050"/>
        </w:rPr>
        <w:t>Dag</w:t>
      </w:r>
      <w:r w:rsidR="00F07FDE">
        <w:rPr>
          <w:color w:val="00B050"/>
        </w:rPr>
        <w:t xml:space="preserve">: </w:t>
      </w:r>
      <w:r w:rsidR="0001201C">
        <w:rPr>
          <w:b/>
          <w:bCs/>
          <w:color w:val="000000"/>
        </w:rPr>
        <w:t>Min</w:t>
      </w:r>
      <w:r w:rsidR="0069708A">
        <w:rPr>
          <w:b/>
          <w:bCs/>
          <w:color w:val="000000"/>
        </w:rPr>
        <w:t xml:space="preserve">. </w:t>
      </w:r>
      <w:r w:rsidR="00FE40BC">
        <w:rPr>
          <w:b/>
          <w:bCs/>
          <w:color w:val="000000"/>
        </w:rPr>
        <w:t xml:space="preserve">kr. </w:t>
      </w:r>
      <w:r w:rsidR="00B417D1">
        <w:rPr>
          <w:b/>
          <w:bCs/>
          <w:color w:val="000000"/>
        </w:rPr>
        <w:t>5 4</w:t>
      </w:r>
      <w:r w:rsidR="0057370F">
        <w:rPr>
          <w:b/>
          <w:bCs/>
          <w:color w:val="000000"/>
        </w:rPr>
        <w:t>50</w:t>
      </w:r>
      <w:r w:rsidR="00B417D1">
        <w:rPr>
          <w:b/>
          <w:bCs/>
          <w:color w:val="000000"/>
        </w:rPr>
        <w:t>.00</w:t>
      </w:r>
      <w:r w:rsidR="0069708A">
        <w:rPr>
          <w:b/>
          <w:bCs/>
          <w:color w:val="000000"/>
        </w:rPr>
        <w:t xml:space="preserve"> </w:t>
      </w:r>
      <w:r w:rsidR="00F07FDE" w:rsidRPr="007E549F">
        <w:rPr>
          <w:color w:val="00B050"/>
        </w:rPr>
        <w:t xml:space="preserve">per påbegynte dag opp til </w:t>
      </w:r>
      <w:r w:rsidR="00F07FDE">
        <w:rPr>
          <w:color w:val="00B050"/>
        </w:rPr>
        <w:t>8</w:t>
      </w:r>
      <w:r w:rsidR="00F07FDE" w:rsidRPr="007E549F">
        <w:rPr>
          <w:color w:val="00B050"/>
        </w:rPr>
        <w:t xml:space="preserve"> timer</w:t>
      </w:r>
      <w:r w:rsidR="00F07FDE">
        <w:rPr>
          <w:color w:val="00B050"/>
        </w:rPr>
        <w:t>.</w:t>
      </w:r>
    </w:p>
    <w:p w14:paraId="56E2C7F7" w14:textId="2E37E7C1" w:rsidR="0069708A" w:rsidRPr="00F07FDE" w:rsidRDefault="00955390" w:rsidP="00F07FDE">
      <w:pPr>
        <w:shd w:val="clear" w:color="auto" w:fill="FFFFFF"/>
        <w:spacing w:line="360" w:lineRule="auto"/>
        <w:rPr>
          <w:color w:val="00B050"/>
        </w:rPr>
      </w:pPr>
      <w:r>
        <w:rPr>
          <w:b/>
          <w:bCs/>
          <w:color w:val="00B050"/>
        </w:rPr>
        <w:t>U</w:t>
      </w:r>
      <w:r w:rsidR="00E96041">
        <w:rPr>
          <w:b/>
          <w:bCs/>
          <w:color w:val="00B050"/>
        </w:rPr>
        <w:t>ke</w:t>
      </w:r>
      <w:r>
        <w:rPr>
          <w:b/>
          <w:bCs/>
          <w:color w:val="00B050"/>
        </w:rPr>
        <w:t xml:space="preserve"> </w:t>
      </w:r>
      <w:r w:rsidRPr="00955390">
        <w:rPr>
          <w:color w:val="00B050"/>
        </w:rPr>
        <w:t>(fem arbeidsdager)</w:t>
      </w:r>
      <w:r w:rsidR="00F07FDE" w:rsidRPr="00955390">
        <w:rPr>
          <w:color w:val="00B050"/>
        </w:rPr>
        <w:t>:</w:t>
      </w:r>
      <w:r w:rsidR="00F07FDE">
        <w:rPr>
          <w:color w:val="00B050"/>
        </w:rPr>
        <w:t xml:space="preserve"> </w:t>
      </w:r>
      <w:r w:rsidR="0001201C" w:rsidRPr="00DA1A4C">
        <w:rPr>
          <w:b/>
          <w:bCs/>
          <w:color w:val="000000"/>
        </w:rPr>
        <w:t>Min</w:t>
      </w:r>
      <w:r w:rsidR="0069708A">
        <w:rPr>
          <w:b/>
          <w:bCs/>
          <w:color w:val="000000"/>
        </w:rPr>
        <w:t xml:space="preserve">. </w:t>
      </w:r>
      <w:r w:rsidR="00FE40BC">
        <w:rPr>
          <w:b/>
          <w:bCs/>
          <w:color w:val="000000"/>
        </w:rPr>
        <w:t xml:space="preserve">kr. </w:t>
      </w:r>
      <w:r w:rsidR="002803F5">
        <w:rPr>
          <w:b/>
          <w:bCs/>
          <w:color w:val="000000"/>
        </w:rPr>
        <w:t>2</w:t>
      </w:r>
      <w:r w:rsidR="00DA5CA2">
        <w:rPr>
          <w:b/>
          <w:bCs/>
          <w:color w:val="000000"/>
        </w:rPr>
        <w:t>4 525</w:t>
      </w:r>
      <w:r w:rsidR="00315CA1">
        <w:rPr>
          <w:b/>
          <w:bCs/>
          <w:color w:val="000000"/>
        </w:rPr>
        <w:t xml:space="preserve">.00 </w:t>
      </w:r>
      <w:r w:rsidR="00000445" w:rsidRPr="00000445">
        <w:rPr>
          <w:color w:val="00B050"/>
        </w:rPr>
        <w:t xml:space="preserve">summen av </w:t>
      </w:r>
      <w:r>
        <w:rPr>
          <w:color w:val="00B050"/>
        </w:rPr>
        <w:t xml:space="preserve">honorar for </w:t>
      </w:r>
      <w:r w:rsidR="007F1C74" w:rsidRPr="00000445">
        <w:rPr>
          <w:color w:val="00B050"/>
        </w:rPr>
        <w:t>5</w:t>
      </w:r>
      <w:r w:rsidR="00F07FDE" w:rsidRPr="00000445">
        <w:rPr>
          <w:color w:val="00B050"/>
        </w:rPr>
        <w:t xml:space="preserve"> dager</w:t>
      </w:r>
      <w:r w:rsidR="00000445" w:rsidRPr="00000445">
        <w:rPr>
          <w:color w:val="00B050"/>
        </w:rPr>
        <w:t xml:space="preserve">, </w:t>
      </w:r>
      <w:r w:rsidR="00DA5CA2" w:rsidRPr="00000445">
        <w:rPr>
          <w:color w:val="00B050"/>
        </w:rPr>
        <w:t>minus 10%.</w:t>
      </w:r>
    </w:p>
    <w:p w14:paraId="2A1E5346" w14:textId="63D8581E" w:rsidR="008036D8" w:rsidRDefault="008036D8" w:rsidP="00FE40BC">
      <w:pPr>
        <w:shd w:val="clear" w:color="auto" w:fill="FFFFFF"/>
        <w:spacing w:line="360" w:lineRule="auto"/>
        <w:rPr>
          <w:color w:val="000000"/>
        </w:rPr>
      </w:pPr>
    </w:p>
    <w:p w14:paraId="0DEAAE67" w14:textId="570F403B" w:rsidR="004A06CB" w:rsidRPr="004A06CB" w:rsidRDefault="009F643E" w:rsidP="0057370F">
      <w:pPr>
        <w:shd w:val="clear" w:color="auto" w:fill="FFFFFF"/>
        <w:spacing w:line="360" w:lineRule="auto"/>
        <w:rPr>
          <w:color w:val="000000" w:themeColor="text1"/>
        </w:rPr>
      </w:pPr>
      <w:r>
        <w:rPr>
          <w:b/>
          <w:bCs/>
          <w:color w:val="00B050"/>
        </w:rPr>
        <w:t>F</w:t>
      </w:r>
      <w:r w:rsidR="002E554A" w:rsidRPr="007E549F">
        <w:rPr>
          <w:b/>
          <w:bCs/>
          <w:color w:val="00B050"/>
        </w:rPr>
        <w:t>oredrag</w:t>
      </w:r>
      <w:r>
        <w:rPr>
          <w:b/>
          <w:bCs/>
          <w:color w:val="00B050"/>
        </w:rPr>
        <w:t>:</w:t>
      </w:r>
      <w:r w:rsidR="004A06CB">
        <w:rPr>
          <w:b/>
          <w:bCs/>
          <w:color w:val="00B050"/>
        </w:rPr>
        <w:t xml:space="preserve"> </w:t>
      </w:r>
      <w:r w:rsidR="00FE40BC">
        <w:rPr>
          <w:color w:val="000000" w:themeColor="text1"/>
        </w:rPr>
        <w:t xml:space="preserve">Varighet opp til </w:t>
      </w:r>
      <w:r w:rsidR="0057370F">
        <w:rPr>
          <w:color w:val="000000" w:themeColor="text1"/>
        </w:rPr>
        <w:t>3</w:t>
      </w:r>
      <w:r w:rsidR="00FE40BC" w:rsidRPr="00FE40BC">
        <w:rPr>
          <w:color w:val="000000" w:themeColor="text1"/>
        </w:rPr>
        <w:t>0</w:t>
      </w:r>
      <w:r w:rsidR="0057370F">
        <w:rPr>
          <w:color w:val="000000" w:themeColor="text1"/>
        </w:rPr>
        <w:t xml:space="preserve"> min. </w:t>
      </w:r>
      <w:r w:rsidR="004A06CB" w:rsidRPr="00FE40BC">
        <w:rPr>
          <w:b/>
          <w:bCs/>
          <w:color w:val="000000" w:themeColor="text1"/>
        </w:rPr>
        <w:t>kr.</w:t>
      </w:r>
      <w:r w:rsidR="00AD4945">
        <w:rPr>
          <w:b/>
          <w:bCs/>
          <w:color w:val="000000" w:themeColor="text1"/>
        </w:rPr>
        <w:t xml:space="preserve"> </w:t>
      </w:r>
      <w:r w:rsidR="0057370F">
        <w:rPr>
          <w:b/>
          <w:bCs/>
          <w:color w:val="000000" w:themeColor="text1"/>
        </w:rPr>
        <w:t>5450</w:t>
      </w:r>
      <w:r w:rsidR="004A06CB" w:rsidRPr="00FE40BC">
        <w:rPr>
          <w:b/>
          <w:bCs/>
          <w:color w:val="000000" w:themeColor="text1"/>
        </w:rPr>
        <w:t>.00</w:t>
      </w:r>
      <w:r w:rsidR="0057370F">
        <w:rPr>
          <w:b/>
          <w:bCs/>
          <w:color w:val="000000" w:themeColor="text1"/>
        </w:rPr>
        <w:t xml:space="preserve">. Min kr. </w:t>
      </w:r>
      <w:r w:rsidR="0057370F" w:rsidRPr="001D7638">
        <w:rPr>
          <w:b/>
          <w:bCs/>
          <w:color w:val="000000" w:themeColor="text1"/>
        </w:rPr>
        <w:t>1</w:t>
      </w:r>
      <w:r w:rsidR="0057370F">
        <w:rPr>
          <w:b/>
          <w:bCs/>
          <w:color w:val="000000" w:themeColor="text1"/>
        </w:rPr>
        <w:t xml:space="preserve"> 365.00 </w:t>
      </w:r>
      <w:r w:rsidR="0057370F" w:rsidRPr="0057370F">
        <w:rPr>
          <w:color w:val="00B050"/>
        </w:rPr>
        <w:t xml:space="preserve">per </w:t>
      </w:r>
      <w:r w:rsidR="00096C36">
        <w:rPr>
          <w:color w:val="00B050"/>
        </w:rPr>
        <w:t xml:space="preserve">ekstra </w:t>
      </w:r>
      <w:r w:rsidR="0057370F" w:rsidRPr="0057370F">
        <w:rPr>
          <w:color w:val="00B050"/>
        </w:rPr>
        <w:t>time</w:t>
      </w:r>
      <w:r w:rsidR="0057370F">
        <w:rPr>
          <w:color w:val="00B050"/>
        </w:rPr>
        <w:t xml:space="preserve"> ut over dette</w:t>
      </w:r>
      <w:r w:rsidR="0057370F" w:rsidRPr="0057370F">
        <w:rPr>
          <w:color w:val="00B050"/>
        </w:rPr>
        <w:t>.</w:t>
      </w:r>
    </w:p>
    <w:p w14:paraId="454C6637" w14:textId="77777777" w:rsidR="00096C36" w:rsidRPr="004A06CB" w:rsidRDefault="009F643E" w:rsidP="00096C36">
      <w:pPr>
        <w:shd w:val="clear" w:color="auto" w:fill="FFFFFF"/>
        <w:spacing w:line="360" w:lineRule="auto"/>
        <w:rPr>
          <w:color w:val="000000" w:themeColor="text1"/>
        </w:rPr>
      </w:pPr>
      <w:r>
        <w:rPr>
          <w:b/>
          <w:bCs/>
          <w:color w:val="00B050"/>
        </w:rPr>
        <w:t>Kurs/</w:t>
      </w:r>
      <w:r w:rsidR="002E554A" w:rsidRPr="007E549F">
        <w:rPr>
          <w:b/>
          <w:bCs/>
          <w:color w:val="00B050"/>
        </w:rPr>
        <w:t>workshop:</w:t>
      </w:r>
      <w:r w:rsidR="004A06CB">
        <w:rPr>
          <w:b/>
          <w:bCs/>
          <w:color w:val="00B050"/>
        </w:rPr>
        <w:t xml:space="preserve"> </w:t>
      </w:r>
      <w:r w:rsidR="0057370F" w:rsidRPr="00FE40BC">
        <w:rPr>
          <w:b/>
          <w:bCs/>
          <w:color w:val="000000" w:themeColor="text1"/>
        </w:rPr>
        <w:t>min. kr. 10 </w:t>
      </w:r>
      <w:r w:rsidR="0057370F">
        <w:rPr>
          <w:b/>
          <w:bCs/>
          <w:color w:val="000000" w:themeColor="text1"/>
        </w:rPr>
        <w:t>9</w:t>
      </w:r>
      <w:r w:rsidR="0057370F" w:rsidRPr="00FE40BC">
        <w:rPr>
          <w:b/>
          <w:bCs/>
          <w:color w:val="000000" w:themeColor="text1"/>
        </w:rPr>
        <w:t>00.00</w:t>
      </w:r>
      <w:r w:rsidR="0057370F">
        <w:rPr>
          <w:color w:val="000000" w:themeColor="text1"/>
        </w:rPr>
        <w:t xml:space="preserve"> </w:t>
      </w:r>
      <w:r w:rsidR="00FE40BC">
        <w:rPr>
          <w:color w:val="000000"/>
        </w:rPr>
        <w:t xml:space="preserve">opp til </w:t>
      </w:r>
      <w:r w:rsidR="004A06CB" w:rsidRPr="004A06CB">
        <w:rPr>
          <w:color w:val="000000"/>
        </w:rPr>
        <w:t xml:space="preserve">4 timer inkludert </w:t>
      </w:r>
      <w:r w:rsidR="004A06CB" w:rsidRPr="004A06CB">
        <w:rPr>
          <w:color w:val="000000" w:themeColor="text1"/>
        </w:rPr>
        <w:t>forberedelser.</w:t>
      </w:r>
      <w:r w:rsidR="004A06CB">
        <w:rPr>
          <w:color w:val="000000" w:themeColor="text1"/>
        </w:rPr>
        <w:t xml:space="preserve"> </w:t>
      </w:r>
      <w:r w:rsidR="00096C36">
        <w:rPr>
          <w:b/>
          <w:bCs/>
          <w:color w:val="000000" w:themeColor="text1"/>
        </w:rPr>
        <w:t xml:space="preserve">Min kr. </w:t>
      </w:r>
      <w:r w:rsidR="00096C36" w:rsidRPr="001D7638">
        <w:rPr>
          <w:b/>
          <w:bCs/>
          <w:color w:val="000000" w:themeColor="text1"/>
        </w:rPr>
        <w:t>1</w:t>
      </w:r>
      <w:r w:rsidR="00096C36">
        <w:rPr>
          <w:b/>
          <w:bCs/>
          <w:color w:val="000000" w:themeColor="text1"/>
        </w:rPr>
        <w:t xml:space="preserve"> 365.00 </w:t>
      </w:r>
      <w:r w:rsidR="00096C36" w:rsidRPr="0057370F">
        <w:rPr>
          <w:color w:val="00B050"/>
        </w:rPr>
        <w:t xml:space="preserve">per </w:t>
      </w:r>
      <w:r w:rsidR="00096C36">
        <w:rPr>
          <w:color w:val="00B050"/>
        </w:rPr>
        <w:t xml:space="preserve">ekstra </w:t>
      </w:r>
      <w:r w:rsidR="00096C36" w:rsidRPr="0057370F">
        <w:rPr>
          <w:color w:val="00B050"/>
        </w:rPr>
        <w:t>time</w:t>
      </w:r>
      <w:r w:rsidR="00096C36">
        <w:rPr>
          <w:color w:val="00B050"/>
        </w:rPr>
        <w:t xml:space="preserve"> ut over dette</w:t>
      </w:r>
      <w:r w:rsidR="00096C36" w:rsidRPr="0057370F">
        <w:rPr>
          <w:color w:val="00B050"/>
        </w:rPr>
        <w:t>.</w:t>
      </w:r>
    </w:p>
    <w:p w14:paraId="57577AB5" w14:textId="67E816A5" w:rsidR="00C569E1" w:rsidRPr="00096C36" w:rsidRDefault="00C569E1" w:rsidP="00096C36">
      <w:pPr>
        <w:shd w:val="clear" w:color="auto" w:fill="FFFFFF"/>
        <w:spacing w:line="360" w:lineRule="auto"/>
        <w:rPr>
          <w:color w:val="000000" w:themeColor="text1"/>
        </w:rPr>
      </w:pPr>
      <w:r w:rsidRPr="00423A30">
        <w:rPr>
          <w:b/>
          <w:bCs/>
          <w:color w:val="00B050"/>
        </w:rPr>
        <w:t xml:space="preserve">Møtegodtgjørelse: </w:t>
      </w:r>
      <w:r>
        <w:rPr>
          <w:b/>
          <w:bCs/>
          <w:color w:val="000000" w:themeColor="text1"/>
        </w:rPr>
        <w:t>Min. kr. 1</w:t>
      </w:r>
      <w:r w:rsidR="0057370F">
        <w:rPr>
          <w:b/>
          <w:bCs/>
          <w:color w:val="000000" w:themeColor="text1"/>
        </w:rPr>
        <w:t xml:space="preserve"> </w:t>
      </w:r>
      <w:r w:rsidR="00CB1EC2">
        <w:rPr>
          <w:b/>
          <w:bCs/>
          <w:color w:val="000000" w:themeColor="text1"/>
        </w:rPr>
        <w:t>640</w:t>
      </w:r>
      <w:r w:rsidR="00F64F4D">
        <w:rPr>
          <w:b/>
          <w:bCs/>
          <w:color w:val="000000" w:themeColor="text1"/>
        </w:rPr>
        <w:t xml:space="preserve">.00 </w:t>
      </w:r>
      <w:r w:rsidR="00F64F4D" w:rsidRPr="00F64F4D">
        <w:rPr>
          <w:color w:val="000000" w:themeColor="text1"/>
        </w:rPr>
        <w:t xml:space="preserve">(inntil </w:t>
      </w:r>
      <w:r w:rsidRPr="00F64F4D">
        <w:rPr>
          <w:color w:val="000000" w:themeColor="text1"/>
        </w:rPr>
        <w:t>3 timer</w:t>
      </w:r>
      <w:r w:rsidR="00F64F4D" w:rsidRPr="00F64F4D">
        <w:rPr>
          <w:color w:val="000000" w:themeColor="text1"/>
        </w:rPr>
        <w:t>)</w:t>
      </w:r>
      <w:r w:rsidRPr="00F64F4D">
        <w:rPr>
          <w:color w:val="000000" w:themeColor="text1"/>
        </w:rPr>
        <w:t>.</w:t>
      </w:r>
    </w:p>
    <w:p w14:paraId="747FFF70" w14:textId="77777777" w:rsidR="00E96041" w:rsidRPr="0059413F" w:rsidRDefault="00E96041" w:rsidP="006B31E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4BCA9AD4" w14:textId="71F0C02C" w:rsidR="00490D0C" w:rsidRPr="00FC2372" w:rsidRDefault="0059413F" w:rsidP="00FC2372">
      <w:pPr>
        <w:spacing w:line="360" w:lineRule="auto"/>
      </w:pPr>
      <w:r>
        <w:rPr>
          <w:b/>
          <w:bCs/>
          <w:color w:val="00B050"/>
          <w:sz w:val="28"/>
          <w:szCs w:val="28"/>
        </w:rPr>
        <w:t>S</w:t>
      </w:r>
      <w:r w:rsidRPr="0059413F">
        <w:rPr>
          <w:b/>
          <w:bCs/>
          <w:color w:val="00B050"/>
          <w:sz w:val="28"/>
          <w:szCs w:val="28"/>
        </w:rPr>
        <w:t>alg av visningsrettigheter, rettighetsbelagt materiale og b</w:t>
      </w:r>
      <w:r w:rsidR="00490D0C" w:rsidRPr="0059413F">
        <w:rPr>
          <w:b/>
          <w:bCs/>
          <w:color w:val="00B050"/>
          <w:sz w:val="28"/>
          <w:szCs w:val="28"/>
        </w:rPr>
        <w:t>uy out:</w:t>
      </w:r>
      <w:r w:rsidR="00490D0C" w:rsidRPr="00F61889">
        <w:br/>
        <w:t xml:space="preserve">Ved </w:t>
      </w:r>
      <w:r w:rsidR="00424CBA">
        <w:t xml:space="preserve">salg </w:t>
      </w:r>
      <w:r w:rsidR="00490D0C" w:rsidRPr="00F61889">
        <w:t xml:space="preserve">av visningsrett </w:t>
      </w:r>
      <w:r w:rsidR="007E549F">
        <w:t>og</w:t>
      </w:r>
      <w:r w:rsidR="00085496">
        <w:t xml:space="preserve"> rettighetsbelagt verk/ åndsverk </w:t>
      </w:r>
      <w:r w:rsidR="00490D0C" w:rsidRPr="00F61889">
        <w:t xml:space="preserve">anbefales </w:t>
      </w:r>
      <w:r w:rsidR="00490D0C" w:rsidRPr="007D55D2">
        <w:rPr>
          <w:b/>
          <w:bCs/>
        </w:rPr>
        <w:t xml:space="preserve">minimum 200% </w:t>
      </w:r>
      <w:r w:rsidR="002E554A">
        <w:rPr>
          <w:b/>
          <w:bCs/>
        </w:rPr>
        <w:t>honorar/lønn</w:t>
      </w:r>
      <w:r w:rsidR="002E554A">
        <w:t>.</w:t>
      </w:r>
      <w:r w:rsidR="00FC2372">
        <w:t xml:space="preserve"> </w:t>
      </w:r>
      <w:r w:rsidR="00490D0C" w:rsidRPr="00F61889">
        <w:t>Se forøvrig bestemmelser om visningsrett</w:t>
      </w:r>
      <w:r w:rsidR="00AE2251">
        <w:t>, opphavsrett</w:t>
      </w:r>
      <w:r w:rsidR="00490D0C" w:rsidRPr="00F61889">
        <w:t xml:space="preserve"> og eierskap til grunnlagsmateriale</w:t>
      </w:r>
      <w:r w:rsidR="007E549F">
        <w:t xml:space="preserve"> </w:t>
      </w:r>
      <w:r w:rsidR="00490D0C">
        <w:rPr>
          <w:color w:val="000000"/>
        </w:rPr>
        <w:t>i</w:t>
      </w:r>
      <w:r w:rsidR="00424CBA">
        <w:rPr>
          <w:b/>
          <w:bCs/>
          <w:color w:val="0070C0"/>
        </w:rPr>
        <w:t xml:space="preserve"> </w:t>
      </w:r>
      <w:r w:rsidR="00424CBA" w:rsidRPr="00243C04">
        <w:rPr>
          <w:b/>
          <w:bCs/>
          <w:color w:val="00B050"/>
        </w:rPr>
        <w:t>Normalkontraktene</w:t>
      </w:r>
      <w:r w:rsidR="007E549F" w:rsidRPr="00243C04">
        <w:rPr>
          <w:color w:val="00B050"/>
        </w:rPr>
        <w:t>,</w:t>
      </w:r>
      <w:r w:rsidR="00490D0C" w:rsidRPr="00243C04">
        <w:rPr>
          <w:color w:val="00B050"/>
        </w:rPr>
        <w:t xml:space="preserve"> i </w:t>
      </w:r>
      <w:r w:rsidR="00832629" w:rsidRPr="00243C04">
        <w:rPr>
          <w:b/>
          <w:bCs/>
          <w:color w:val="00B050"/>
        </w:rPr>
        <w:t>V</w:t>
      </w:r>
      <w:r w:rsidR="00490D0C" w:rsidRPr="00243C04">
        <w:rPr>
          <w:b/>
          <w:bCs/>
          <w:color w:val="00B050"/>
        </w:rPr>
        <w:t>eiledning</w:t>
      </w:r>
      <w:r w:rsidR="00424CBA" w:rsidRPr="00243C04">
        <w:rPr>
          <w:b/>
          <w:bCs/>
          <w:color w:val="00B050"/>
        </w:rPr>
        <w:t xml:space="preserve"> ved kontraktinngåelse</w:t>
      </w:r>
      <w:r w:rsidR="007E549F" w:rsidRPr="00243C04">
        <w:rPr>
          <w:color w:val="00B050"/>
        </w:rPr>
        <w:t xml:space="preserve"> o</w:t>
      </w:r>
      <w:r w:rsidR="00085496" w:rsidRPr="00243C04">
        <w:rPr>
          <w:color w:val="00B050"/>
        </w:rPr>
        <w:t xml:space="preserve">g </w:t>
      </w:r>
      <w:hyperlink r:id="rId11" w:history="1">
        <w:r w:rsidR="00085496" w:rsidRPr="00243C04">
          <w:rPr>
            <w:rStyle w:val="Hyperkobling"/>
            <w:b/>
            <w:bCs/>
            <w:color w:val="00B050"/>
            <w:u w:val="none"/>
          </w:rPr>
          <w:t>Lov om Opphavsrett</w:t>
        </w:r>
      </w:hyperlink>
      <w:r w:rsidR="00085496" w:rsidRPr="00243C04">
        <w:rPr>
          <w:color w:val="00B050"/>
        </w:rPr>
        <w:t>.</w:t>
      </w:r>
    </w:p>
    <w:p w14:paraId="5023A33D" w14:textId="2E301163" w:rsidR="0047061B" w:rsidRDefault="0047061B" w:rsidP="0047061B">
      <w:pPr>
        <w:shd w:val="clear" w:color="auto" w:fill="FFFFFF"/>
        <w:spacing w:line="360" w:lineRule="auto"/>
        <w:rPr>
          <w:color w:val="000000" w:themeColor="text1"/>
        </w:rPr>
      </w:pPr>
    </w:p>
    <w:p w14:paraId="0517C0A2" w14:textId="77777777" w:rsidR="0059413F" w:rsidRPr="00CB7BE7" w:rsidRDefault="0059413F" w:rsidP="0047061B">
      <w:pPr>
        <w:shd w:val="clear" w:color="auto" w:fill="FFFFFF"/>
        <w:spacing w:line="360" w:lineRule="auto"/>
        <w:rPr>
          <w:color w:val="000000" w:themeColor="text1"/>
        </w:rPr>
      </w:pPr>
    </w:p>
    <w:p w14:paraId="023A3035" w14:textId="4BC12408" w:rsidR="0047061B" w:rsidRPr="0059413F" w:rsidRDefault="00FC2372" w:rsidP="0047061B">
      <w:pPr>
        <w:shd w:val="clear" w:color="auto" w:fill="FFFFFF"/>
        <w:spacing w:line="360" w:lineRule="auto"/>
        <w:rPr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Normalk</w:t>
      </w:r>
      <w:r w:rsidR="0047061B" w:rsidRPr="0059413F">
        <w:rPr>
          <w:b/>
          <w:bCs/>
          <w:color w:val="00B050"/>
          <w:sz w:val="28"/>
          <w:szCs w:val="28"/>
        </w:rPr>
        <w:t>ontrakter</w:t>
      </w:r>
      <w:r w:rsidR="0047061B" w:rsidRPr="0059413F">
        <w:rPr>
          <w:color w:val="00B050"/>
          <w:sz w:val="28"/>
          <w:szCs w:val="28"/>
        </w:rPr>
        <w:t>:</w:t>
      </w:r>
    </w:p>
    <w:p w14:paraId="0D581AF4" w14:textId="1CBDC3BA" w:rsidR="0047061B" w:rsidRPr="00CF6586" w:rsidRDefault="00F0394E" w:rsidP="0047061B">
      <w:pPr>
        <w:shd w:val="clear" w:color="auto" w:fill="FFFFFF"/>
        <w:spacing w:line="360" w:lineRule="auto"/>
        <w:rPr>
          <w:b/>
          <w:bCs/>
          <w:color w:val="0070C0"/>
        </w:rPr>
      </w:pPr>
      <w:hyperlink r:id="rId12" w:history="1">
        <w:r w:rsidR="0047061B" w:rsidRPr="00F0394E">
          <w:rPr>
            <w:rStyle w:val="Hyperkobling"/>
            <w:b/>
            <w:bCs/>
          </w:rPr>
          <w:t>Normalkontrakt for Scenograf</w:t>
        </w:r>
      </w:hyperlink>
    </w:p>
    <w:p w14:paraId="080EB0E1" w14:textId="5E4D4F9A" w:rsidR="0047061B" w:rsidRPr="005B077D" w:rsidRDefault="00F0394E" w:rsidP="0047061B">
      <w:pPr>
        <w:shd w:val="clear" w:color="auto" w:fill="FFFFFF"/>
        <w:spacing w:line="360" w:lineRule="auto"/>
        <w:rPr>
          <w:b/>
          <w:bCs/>
          <w:color w:val="0070C0"/>
        </w:rPr>
      </w:pPr>
      <w:hyperlink r:id="rId13" w:history="1">
        <w:r w:rsidR="0047061B" w:rsidRPr="00F0394E">
          <w:rPr>
            <w:rStyle w:val="Hyperkobling"/>
            <w:b/>
            <w:bCs/>
          </w:rPr>
          <w:t>Normalkontrakt for Kostymedesigner</w:t>
        </w:r>
      </w:hyperlink>
    </w:p>
    <w:p w14:paraId="3810933E" w14:textId="5893EADF" w:rsidR="004D4E41" w:rsidRDefault="00F0394E" w:rsidP="0047061B">
      <w:pPr>
        <w:shd w:val="clear" w:color="auto" w:fill="FFFFFF"/>
        <w:spacing w:line="360" w:lineRule="auto"/>
        <w:rPr>
          <w:b/>
          <w:bCs/>
          <w:color w:val="4472C4" w:themeColor="accent1"/>
        </w:rPr>
      </w:pPr>
      <w:hyperlink r:id="rId14" w:history="1">
        <w:r w:rsidR="0047061B" w:rsidRPr="00F0394E">
          <w:rPr>
            <w:rStyle w:val="Hyperkobling"/>
            <w:b/>
            <w:bCs/>
          </w:rPr>
          <w:t>Normalkontrakt for Designer for figurteater</w:t>
        </w:r>
      </w:hyperlink>
    </w:p>
    <w:p w14:paraId="23CA7418" w14:textId="6530050D" w:rsidR="00D06BC7" w:rsidRDefault="00F0394E" w:rsidP="00D06BC7">
      <w:pPr>
        <w:shd w:val="clear" w:color="auto" w:fill="FFFFFF"/>
        <w:spacing w:line="360" w:lineRule="auto"/>
        <w:rPr>
          <w:b/>
          <w:bCs/>
          <w:color w:val="4472C4" w:themeColor="accent1"/>
        </w:rPr>
      </w:pPr>
      <w:hyperlink r:id="rId15" w:history="1">
        <w:r w:rsidR="00D06BC7" w:rsidRPr="00F0394E">
          <w:rPr>
            <w:rStyle w:val="Hyperkobling"/>
            <w:b/>
            <w:bCs/>
          </w:rPr>
          <w:t>Normalkontrakt for Maskedesigner</w:t>
        </w:r>
      </w:hyperlink>
    </w:p>
    <w:p w14:paraId="58693461" w14:textId="7BDE08E1" w:rsidR="0047061B" w:rsidRDefault="00F0394E" w:rsidP="0047061B">
      <w:pPr>
        <w:shd w:val="clear" w:color="auto" w:fill="FFFFFF"/>
        <w:spacing w:line="360" w:lineRule="auto"/>
        <w:rPr>
          <w:b/>
          <w:bCs/>
          <w:color w:val="4472C4" w:themeColor="accent1"/>
        </w:rPr>
      </w:pPr>
      <w:hyperlink r:id="rId16" w:history="1">
        <w:r w:rsidR="0047061B" w:rsidRPr="00F0394E">
          <w:rPr>
            <w:rStyle w:val="Hyperkobling"/>
            <w:b/>
            <w:bCs/>
          </w:rPr>
          <w:t>Normalkontrakt for Lysdesigner</w:t>
        </w:r>
      </w:hyperlink>
    </w:p>
    <w:p w14:paraId="570B486D" w14:textId="0E60CA4B" w:rsidR="0047061B" w:rsidRDefault="00F0394E" w:rsidP="0047061B">
      <w:pPr>
        <w:shd w:val="clear" w:color="auto" w:fill="FFFFFF"/>
        <w:spacing w:line="360" w:lineRule="auto"/>
        <w:rPr>
          <w:b/>
          <w:bCs/>
          <w:color w:val="4472C4" w:themeColor="accent1"/>
        </w:rPr>
      </w:pPr>
      <w:hyperlink r:id="rId17" w:history="1">
        <w:r w:rsidR="0047061B" w:rsidRPr="00F0394E">
          <w:rPr>
            <w:rStyle w:val="Hyperkobling"/>
            <w:b/>
            <w:bCs/>
          </w:rPr>
          <w:t>Normalkontrakt for Videodesigner</w:t>
        </w:r>
      </w:hyperlink>
    </w:p>
    <w:p w14:paraId="66E6599C" w14:textId="2B4F13AD" w:rsidR="0047061B" w:rsidRDefault="00F0394E" w:rsidP="0047061B">
      <w:pPr>
        <w:shd w:val="clear" w:color="auto" w:fill="FFFFFF"/>
        <w:spacing w:line="360" w:lineRule="auto"/>
        <w:rPr>
          <w:b/>
          <w:bCs/>
          <w:color w:val="4472C4" w:themeColor="accent1"/>
        </w:rPr>
      </w:pPr>
      <w:hyperlink r:id="rId18" w:history="1">
        <w:r w:rsidR="0047061B" w:rsidRPr="00F0394E">
          <w:rPr>
            <w:rStyle w:val="Hyperkobling"/>
            <w:b/>
            <w:bCs/>
          </w:rPr>
          <w:t>Normalkontrakt for Lyddesignere</w:t>
        </w:r>
      </w:hyperlink>
    </w:p>
    <w:p w14:paraId="59945DDF" w14:textId="77777777" w:rsidR="001B014B" w:rsidRDefault="001B014B" w:rsidP="0047061B">
      <w:pPr>
        <w:shd w:val="clear" w:color="auto" w:fill="FFFFFF"/>
        <w:spacing w:line="360" w:lineRule="auto"/>
        <w:rPr>
          <w:b/>
          <w:bCs/>
          <w:color w:val="4472C4" w:themeColor="accent1"/>
        </w:rPr>
      </w:pPr>
    </w:p>
    <w:p w14:paraId="775D44C1" w14:textId="1F00BEF6" w:rsidR="0047061B" w:rsidRPr="00002133" w:rsidRDefault="0047061B" w:rsidP="00002133">
      <w:pPr>
        <w:shd w:val="clear" w:color="auto" w:fill="FFFFFF"/>
        <w:spacing w:line="360" w:lineRule="auto"/>
        <w:rPr>
          <w:b/>
          <w:bCs/>
          <w:color w:val="4472C4" w:themeColor="accent1"/>
        </w:rPr>
      </w:pPr>
    </w:p>
    <w:sectPr w:rsidR="0047061B" w:rsidRPr="00002133" w:rsidSect="00605BCC">
      <w:footerReference w:type="even" r:id="rId19"/>
      <w:footerReference w:type="default" r:id="rId20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539F" w14:textId="77777777" w:rsidR="00240168" w:rsidRDefault="00240168">
      <w:r>
        <w:separator/>
      </w:r>
    </w:p>
  </w:endnote>
  <w:endnote w:type="continuationSeparator" w:id="0">
    <w:p w14:paraId="41F49BBD" w14:textId="77777777" w:rsidR="00240168" w:rsidRDefault="0024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67903703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B318D67" w14:textId="77777777" w:rsidR="00AB7D1A" w:rsidRDefault="00581FB1" w:rsidP="0010653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70AAD91" w14:textId="77777777" w:rsidR="00AB7D1A" w:rsidRDefault="00240168" w:rsidP="00AB7D1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9879716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37B815E" w14:textId="77777777" w:rsidR="00AB7D1A" w:rsidRDefault="00581FB1" w:rsidP="0010653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41ED5FA" w14:textId="77777777" w:rsidR="00AB7D1A" w:rsidRDefault="00240168" w:rsidP="00AB7D1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F4CA" w14:textId="77777777" w:rsidR="00240168" w:rsidRDefault="00240168">
      <w:r>
        <w:separator/>
      </w:r>
    </w:p>
  </w:footnote>
  <w:footnote w:type="continuationSeparator" w:id="0">
    <w:p w14:paraId="29BEC696" w14:textId="77777777" w:rsidR="00240168" w:rsidRDefault="0024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034"/>
    <w:multiLevelType w:val="hybridMultilevel"/>
    <w:tmpl w:val="3B4C6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714A7"/>
    <w:multiLevelType w:val="multilevel"/>
    <w:tmpl w:val="FBF81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63C28"/>
    <w:multiLevelType w:val="hybridMultilevel"/>
    <w:tmpl w:val="BA583DD8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10"/>
    <w:rsid w:val="000002AC"/>
    <w:rsid w:val="00000445"/>
    <w:rsid w:val="00002133"/>
    <w:rsid w:val="000044CB"/>
    <w:rsid w:val="0001201C"/>
    <w:rsid w:val="000237B5"/>
    <w:rsid w:val="00061200"/>
    <w:rsid w:val="00085496"/>
    <w:rsid w:val="00096C36"/>
    <w:rsid w:val="000A2054"/>
    <w:rsid w:val="000A392C"/>
    <w:rsid w:val="000F4CBA"/>
    <w:rsid w:val="000F6990"/>
    <w:rsid w:val="00100C72"/>
    <w:rsid w:val="0019785B"/>
    <w:rsid w:val="001A2BCC"/>
    <w:rsid w:val="001A7EAE"/>
    <w:rsid w:val="001B014B"/>
    <w:rsid w:val="001D7638"/>
    <w:rsid w:val="00240168"/>
    <w:rsid w:val="00243C04"/>
    <w:rsid w:val="00252CD3"/>
    <w:rsid w:val="00253964"/>
    <w:rsid w:val="002762B3"/>
    <w:rsid w:val="002803F5"/>
    <w:rsid w:val="00287349"/>
    <w:rsid w:val="00296BDD"/>
    <w:rsid w:val="002977FA"/>
    <w:rsid w:val="002C0AF0"/>
    <w:rsid w:val="002E554A"/>
    <w:rsid w:val="002F4A5A"/>
    <w:rsid w:val="00302FBD"/>
    <w:rsid w:val="003143BF"/>
    <w:rsid w:val="00315CA1"/>
    <w:rsid w:val="0036477C"/>
    <w:rsid w:val="00385AAA"/>
    <w:rsid w:val="0038657B"/>
    <w:rsid w:val="0039234A"/>
    <w:rsid w:val="0039779B"/>
    <w:rsid w:val="003A5158"/>
    <w:rsid w:val="0041692E"/>
    <w:rsid w:val="00423A30"/>
    <w:rsid w:val="00424CBA"/>
    <w:rsid w:val="0047061B"/>
    <w:rsid w:val="00472A5D"/>
    <w:rsid w:val="00490D0C"/>
    <w:rsid w:val="004A06CB"/>
    <w:rsid w:val="004D4E41"/>
    <w:rsid w:val="004D73FF"/>
    <w:rsid w:val="004F1AF8"/>
    <w:rsid w:val="00522334"/>
    <w:rsid w:val="0057370F"/>
    <w:rsid w:val="00581FB1"/>
    <w:rsid w:val="0059413F"/>
    <w:rsid w:val="005B077D"/>
    <w:rsid w:val="005C47C2"/>
    <w:rsid w:val="005C6248"/>
    <w:rsid w:val="005D75C6"/>
    <w:rsid w:val="005F2329"/>
    <w:rsid w:val="00605BCC"/>
    <w:rsid w:val="006316A8"/>
    <w:rsid w:val="00634411"/>
    <w:rsid w:val="00645AF8"/>
    <w:rsid w:val="00650973"/>
    <w:rsid w:val="00661A62"/>
    <w:rsid w:val="0069708A"/>
    <w:rsid w:val="006B31E7"/>
    <w:rsid w:val="006F62CE"/>
    <w:rsid w:val="00735C7B"/>
    <w:rsid w:val="00754ADC"/>
    <w:rsid w:val="00767C1A"/>
    <w:rsid w:val="0078592A"/>
    <w:rsid w:val="007D3C92"/>
    <w:rsid w:val="007E549F"/>
    <w:rsid w:val="007F1C74"/>
    <w:rsid w:val="008036D8"/>
    <w:rsid w:val="00817145"/>
    <w:rsid w:val="0082015D"/>
    <w:rsid w:val="00832629"/>
    <w:rsid w:val="00895B04"/>
    <w:rsid w:val="008A1B9A"/>
    <w:rsid w:val="008C6A58"/>
    <w:rsid w:val="008E0C88"/>
    <w:rsid w:val="009000C5"/>
    <w:rsid w:val="00916A60"/>
    <w:rsid w:val="009526E2"/>
    <w:rsid w:val="00955390"/>
    <w:rsid w:val="009B6FB2"/>
    <w:rsid w:val="009D373B"/>
    <w:rsid w:val="009F643E"/>
    <w:rsid w:val="00A966B1"/>
    <w:rsid w:val="00AA1954"/>
    <w:rsid w:val="00AC6010"/>
    <w:rsid w:val="00AD4945"/>
    <w:rsid w:val="00AE2251"/>
    <w:rsid w:val="00AF04ED"/>
    <w:rsid w:val="00AF5F4B"/>
    <w:rsid w:val="00B25798"/>
    <w:rsid w:val="00B25C9C"/>
    <w:rsid w:val="00B417D1"/>
    <w:rsid w:val="00BB4986"/>
    <w:rsid w:val="00BD1ED3"/>
    <w:rsid w:val="00BD7EFA"/>
    <w:rsid w:val="00C24103"/>
    <w:rsid w:val="00C24CA3"/>
    <w:rsid w:val="00C569E1"/>
    <w:rsid w:val="00CA05C3"/>
    <w:rsid w:val="00CB1EC2"/>
    <w:rsid w:val="00CB7BE7"/>
    <w:rsid w:val="00CF6586"/>
    <w:rsid w:val="00D04723"/>
    <w:rsid w:val="00D06BC7"/>
    <w:rsid w:val="00D17584"/>
    <w:rsid w:val="00DA5CA2"/>
    <w:rsid w:val="00DB11A9"/>
    <w:rsid w:val="00DD4032"/>
    <w:rsid w:val="00DD7690"/>
    <w:rsid w:val="00DF7F30"/>
    <w:rsid w:val="00E31FC5"/>
    <w:rsid w:val="00E51253"/>
    <w:rsid w:val="00E845DF"/>
    <w:rsid w:val="00E96041"/>
    <w:rsid w:val="00EE293A"/>
    <w:rsid w:val="00F0394E"/>
    <w:rsid w:val="00F07B9D"/>
    <w:rsid w:val="00F07FDE"/>
    <w:rsid w:val="00F1203E"/>
    <w:rsid w:val="00F33B29"/>
    <w:rsid w:val="00F509DA"/>
    <w:rsid w:val="00F64F4D"/>
    <w:rsid w:val="00F76825"/>
    <w:rsid w:val="00F87199"/>
    <w:rsid w:val="00FC2372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053C50"/>
  <w14:defaultImageDpi w14:val="32767"/>
  <w15:chartTrackingRefBased/>
  <w15:docId w15:val="{2B78C24C-CC45-0747-874C-B81AF4EA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201C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1201C"/>
    <w:rPr>
      <w:b/>
      <w:bCs/>
    </w:rPr>
  </w:style>
  <w:style w:type="paragraph" w:styleId="Listeavsnitt">
    <w:name w:val="List Paragraph"/>
    <w:basedOn w:val="Normal"/>
    <w:uiPriority w:val="34"/>
    <w:qFormat/>
    <w:rsid w:val="0001201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lrutenett">
    <w:name w:val="Table Grid"/>
    <w:basedOn w:val="Vanligtabell"/>
    <w:uiPriority w:val="39"/>
    <w:rsid w:val="0001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01201C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01201C"/>
    <w:rPr>
      <w:color w:val="0563C1" w:themeColor="hyperlink"/>
      <w:u w:val="single"/>
    </w:rPr>
  </w:style>
  <w:style w:type="paragraph" w:customStyle="1" w:styleId="Tekst">
    <w:name w:val="Tekst"/>
    <w:basedOn w:val="Normal"/>
    <w:qFormat/>
    <w:rsid w:val="0001201C"/>
    <w:pPr>
      <w:tabs>
        <w:tab w:val="left" w:pos="1134"/>
        <w:tab w:val="left" w:pos="1559"/>
        <w:tab w:val="left" w:pos="1985"/>
      </w:tabs>
      <w:overflowPunct w:val="0"/>
      <w:autoSpaceDE w:val="0"/>
      <w:autoSpaceDN w:val="0"/>
      <w:adjustRightInd w:val="0"/>
      <w:spacing w:after="120"/>
      <w:ind w:left="1134"/>
      <w:textAlignment w:val="baseline"/>
    </w:pPr>
    <w:rPr>
      <w:rFonts w:ascii="Trebuchet MS" w:hAnsi="Trebuchet MS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120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201C"/>
    <w:rPr>
      <w:rFonts w:ascii="Times New Roman" w:eastAsia="Times New Roman" w:hAnsi="Times New Roman" w:cs="Times New Roman"/>
    </w:rPr>
  </w:style>
  <w:style w:type="character" w:styleId="Sidetall">
    <w:name w:val="page number"/>
    <w:basedOn w:val="Standardskriftforavsnitt"/>
    <w:uiPriority w:val="99"/>
    <w:semiHidden/>
    <w:unhideWhenUsed/>
    <w:rsid w:val="0001201C"/>
  </w:style>
  <w:style w:type="paragraph" w:customStyle="1" w:styleId="Default">
    <w:name w:val="Default"/>
    <w:rsid w:val="00CA05C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169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1692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1692E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69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69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692E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692E"/>
    <w:rPr>
      <w:rFonts w:ascii="Times New Roman" w:eastAsia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0002AC"/>
    <w:rPr>
      <w:rFonts w:ascii="Times New Roman" w:eastAsia="Times New Roman" w:hAnsi="Times New Roman" w:cs="Times New Roman"/>
    </w:rPr>
  </w:style>
  <w:style w:type="character" w:styleId="Ulstomtale">
    <w:name w:val="Unresolved Mention"/>
    <w:basedOn w:val="Standardskriftforavsnitt"/>
    <w:uiPriority w:val="99"/>
    <w:rsid w:val="002803F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D7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okultur.no/wp-content/uploads/2020/07/Veiledning_Kontraktinng&#229;else.docx" TargetMode="External"/><Relationship Id="rId13" Type="http://schemas.openxmlformats.org/officeDocument/2006/relationships/hyperlink" Target="https://creokultur.no/wp-content/uploads/2020/07/KOSTYMEDESIGNER_Normalkontrakt.docx" TargetMode="External"/><Relationship Id="rId18" Type="http://schemas.openxmlformats.org/officeDocument/2006/relationships/hyperlink" Target="https://creokultur.no/wp-content/uploads/2020/07/LYDdesigner_Normalkontrakt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egjeringen.no/no/tema/arbeidsliv/Statlig-arbeidsgiverpolitikk/statens_reiseregulativ/id965/" TargetMode="External"/><Relationship Id="rId12" Type="http://schemas.openxmlformats.org/officeDocument/2006/relationships/hyperlink" Target="https://creokultur.no/wp-content/uploads/2020/07/SCENOGRAF_Normalkontrakt.docx" TargetMode="External"/><Relationship Id="rId17" Type="http://schemas.openxmlformats.org/officeDocument/2006/relationships/hyperlink" Target="https://creokultur.no/wp-content/uploads/2020/07/VIDEOdesigner_Normalkontrakt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okultur.no/wp-content/uploads/2020/07/LYSdesigner_Normalkontrakt.doc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NL/lov/2018-06-15-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okultur.no/wp-content/uploads/2020/07/MASKdesigner_Normalkontrakt.docx" TargetMode="External"/><Relationship Id="rId10" Type="http://schemas.openxmlformats.org/officeDocument/2006/relationships/hyperlink" Target="https://creokultur.no/wp-content/uploads/2019/12/Beregning-av-honorar-i-n%C3%A6ring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okultur.no/wp-content/uploads/2020/07/Veiledning_Kontraktinng&#229;else.docx" TargetMode="External"/><Relationship Id="rId14" Type="http://schemas.openxmlformats.org/officeDocument/2006/relationships/hyperlink" Target="https://creokultur.no/wp-content/uploads/2020/07/FIGURdesigner_Normalkontrakt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Dordi Strøm</dc:creator>
  <cp:keywords/>
  <dc:description/>
  <cp:lastModifiedBy>Trond Brandal</cp:lastModifiedBy>
  <cp:revision>14</cp:revision>
  <dcterms:created xsi:type="dcterms:W3CDTF">2020-06-30T12:48:00Z</dcterms:created>
  <dcterms:modified xsi:type="dcterms:W3CDTF">2020-07-02T09:33:00Z</dcterms:modified>
</cp:coreProperties>
</file>